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6" w:type="dxa"/>
        <w:tblInd w:w="-106" w:type="dxa"/>
        <w:tblLook w:val="00A0"/>
      </w:tblPr>
      <w:tblGrid>
        <w:gridCol w:w="3628"/>
        <w:gridCol w:w="5958"/>
      </w:tblGrid>
      <w:tr w:rsidR="00D70C87" w:rsidRPr="007C552A">
        <w:trPr>
          <w:trHeight w:val="711"/>
        </w:trPr>
        <w:tc>
          <w:tcPr>
            <w:tcW w:w="3628" w:type="dxa"/>
          </w:tcPr>
          <w:p w:rsidR="00D70C87" w:rsidRPr="007C552A" w:rsidRDefault="00D70C87" w:rsidP="003E00F4">
            <w:pPr>
              <w:jc w:val="center"/>
              <w:rPr>
                <w:sz w:val="26"/>
                <w:szCs w:val="26"/>
              </w:rPr>
            </w:pPr>
            <w:r>
              <w:rPr>
                <w:noProof/>
              </w:rPr>
              <w:pict>
                <v:line id="Straight Connector 6" o:spid="_x0000_s1026" style="position:absolute;left:0;text-align:left;z-index:251658240;visibility:visible;mso-wrap-distance-top:-8e-5mm;mso-wrap-distance-bottom:-8e-5mm" from="55.7pt,32.4pt" to="112.4pt,32.4pt">
                  <o:lock v:ext="edit" shapetype="f"/>
                </v:line>
              </w:pict>
            </w:r>
            <w:r>
              <w:rPr>
                <w:noProof/>
              </w:rPr>
              <w:pict>
                <v:line id="Straight Connector 7" o:spid="_x0000_s1027" style="position:absolute;left:0;text-align:left;z-index:251659264;visibility:visible;mso-wrap-distance-top:-8e-5mm;mso-wrap-distance-bottom:-8e-5mm" from="238.55pt,32.05pt" to="402.95pt,32.05pt" o:allowincell="f">
                  <o:lock v:ext="edit" shapetype="f"/>
                </v:line>
              </w:pict>
            </w:r>
            <w:r w:rsidRPr="007C552A">
              <w:rPr>
                <w:b/>
                <w:bCs/>
              </w:rPr>
              <w:t>ỦY BAN NHÂN DÂN THÀNH PHỐ KON TUM</w:t>
            </w:r>
          </w:p>
        </w:tc>
        <w:tc>
          <w:tcPr>
            <w:tcW w:w="5958" w:type="dxa"/>
          </w:tcPr>
          <w:p w:rsidR="00D70C87" w:rsidRPr="007C552A" w:rsidRDefault="00D70C87" w:rsidP="003E00F4">
            <w:pPr>
              <w:rPr>
                <w:b/>
                <w:bCs/>
                <w:sz w:val="26"/>
                <w:szCs w:val="26"/>
              </w:rPr>
            </w:pPr>
            <w:r w:rsidRPr="007C552A">
              <w:rPr>
                <w:b/>
                <w:bCs/>
                <w:sz w:val="26"/>
                <w:szCs w:val="26"/>
              </w:rPr>
              <w:t>CỘNG HÒA XÃ HỘI CHỦ NGHĨA VIỆT NAM</w:t>
            </w:r>
          </w:p>
          <w:p w:rsidR="00D70C87" w:rsidRPr="007C552A" w:rsidRDefault="00D70C87" w:rsidP="001B7DF8">
            <w:pPr>
              <w:rPr>
                <w:i/>
                <w:iCs/>
                <w:sz w:val="26"/>
                <w:szCs w:val="26"/>
              </w:rPr>
            </w:pPr>
            <w:r>
              <w:rPr>
                <w:b/>
                <w:bCs/>
              </w:rPr>
              <w:t xml:space="preserve">                </w:t>
            </w:r>
            <w:r w:rsidRPr="007C552A">
              <w:rPr>
                <w:b/>
                <w:bCs/>
              </w:rPr>
              <w:t xml:space="preserve">Độc lập </w:t>
            </w:r>
            <w:r>
              <w:rPr>
                <w:b/>
                <w:bCs/>
              </w:rPr>
              <w:t>-</w:t>
            </w:r>
            <w:r w:rsidRPr="007C552A">
              <w:rPr>
                <w:b/>
                <w:bCs/>
              </w:rPr>
              <w:t xml:space="preserve"> Tự do </w:t>
            </w:r>
            <w:r>
              <w:rPr>
                <w:b/>
                <w:bCs/>
              </w:rPr>
              <w:t>-</w:t>
            </w:r>
            <w:r w:rsidRPr="007C552A">
              <w:rPr>
                <w:b/>
                <w:bCs/>
              </w:rPr>
              <w:t>Hạnh phúc</w:t>
            </w:r>
          </w:p>
        </w:tc>
      </w:tr>
      <w:tr w:rsidR="00D70C87" w:rsidRPr="009626AC">
        <w:trPr>
          <w:trHeight w:val="168"/>
        </w:trPr>
        <w:tc>
          <w:tcPr>
            <w:tcW w:w="3628" w:type="dxa"/>
          </w:tcPr>
          <w:p w:rsidR="00D70C87" w:rsidRPr="00CC36F0" w:rsidRDefault="00D70C87" w:rsidP="00E35BB9">
            <w:pPr>
              <w:jc w:val="center"/>
              <w:rPr>
                <w:sz w:val="26"/>
                <w:szCs w:val="26"/>
              </w:rPr>
            </w:pPr>
            <w:r w:rsidRPr="00CC36F0">
              <w:rPr>
                <w:sz w:val="26"/>
                <w:szCs w:val="26"/>
              </w:rPr>
              <w:t>Số:</w:t>
            </w:r>
            <w:r>
              <w:rPr>
                <w:sz w:val="26"/>
                <w:szCs w:val="26"/>
              </w:rPr>
              <w:t>856</w:t>
            </w:r>
            <w:r w:rsidRPr="00CC36F0">
              <w:rPr>
                <w:sz w:val="26"/>
                <w:szCs w:val="26"/>
              </w:rPr>
              <w:t>/BC-UBND</w:t>
            </w:r>
          </w:p>
        </w:tc>
        <w:tc>
          <w:tcPr>
            <w:tcW w:w="5958" w:type="dxa"/>
          </w:tcPr>
          <w:p w:rsidR="00D70C87" w:rsidRPr="009626AC" w:rsidRDefault="00D70C87" w:rsidP="00E35BB9">
            <w:pPr>
              <w:rPr>
                <w:b/>
                <w:bCs/>
                <w:sz w:val="26"/>
                <w:szCs w:val="26"/>
                <w:lang w:val="nl-NL"/>
              </w:rPr>
            </w:pPr>
            <w:r>
              <w:rPr>
                <w:i/>
                <w:iCs/>
                <w:sz w:val="26"/>
                <w:szCs w:val="26"/>
                <w:lang w:val="nl-NL"/>
              </w:rPr>
              <w:t xml:space="preserve">      </w:t>
            </w:r>
            <w:r w:rsidRPr="009626AC">
              <w:rPr>
                <w:i/>
                <w:iCs/>
                <w:sz w:val="26"/>
                <w:szCs w:val="26"/>
                <w:lang w:val="nl-NL"/>
              </w:rPr>
              <w:t xml:space="preserve"> </w:t>
            </w:r>
            <w:r>
              <w:rPr>
                <w:i/>
                <w:iCs/>
                <w:sz w:val="26"/>
                <w:szCs w:val="26"/>
                <w:lang w:val="nl-NL"/>
              </w:rPr>
              <w:t xml:space="preserve">     </w:t>
            </w:r>
            <w:r w:rsidRPr="009626AC">
              <w:rPr>
                <w:i/>
                <w:iCs/>
                <w:sz w:val="26"/>
                <w:szCs w:val="26"/>
                <w:lang w:val="nl-NL"/>
              </w:rPr>
              <w:t>TP. Kon Tum, ngày</w:t>
            </w:r>
            <w:r>
              <w:rPr>
                <w:i/>
                <w:iCs/>
                <w:sz w:val="26"/>
                <w:szCs w:val="26"/>
                <w:lang w:val="nl-NL"/>
              </w:rPr>
              <w:t xml:space="preserve"> 20</w:t>
            </w:r>
            <w:r w:rsidRPr="009626AC">
              <w:rPr>
                <w:i/>
                <w:iCs/>
                <w:sz w:val="26"/>
                <w:szCs w:val="26"/>
                <w:lang w:val="nl-NL"/>
              </w:rPr>
              <w:t xml:space="preserve"> tháng </w:t>
            </w:r>
            <w:r>
              <w:rPr>
                <w:i/>
                <w:iCs/>
                <w:sz w:val="26"/>
                <w:szCs w:val="26"/>
                <w:lang w:val="nl-NL"/>
              </w:rPr>
              <w:t xml:space="preserve">12 </w:t>
            </w:r>
            <w:r w:rsidRPr="009626AC">
              <w:rPr>
                <w:i/>
                <w:iCs/>
                <w:sz w:val="26"/>
                <w:szCs w:val="26"/>
                <w:lang w:val="nl-NL"/>
              </w:rPr>
              <w:t>năm 201</w:t>
            </w:r>
            <w:r>
              <w:rPr>
                <w:i/>
                <w:iCs/>
                <w:sz w:val="26"/>
                <w:szCs w:val="26"/>
                <w:lang w:val="nl-NL"/>
              </w:rPr>
              <w:t>8</w:t>
            </w:r>
          </w:p>
        </w:tc>
      </w:tr>
    </w:tbl>
    <w:p w:rsidR="00D70C87" w:rsidRDefault="00D70C87" w:rsidP="00396D2B">
      <w:pPr>
        <w:tabs>
          <w:tab w:val="left" w:pos="351"/>
        </w:tabs>
        <w:outlineLvl w:val="0"/>
        <w:rPr>
          <w:b/>
          <w:bCs/>
          <w:lang w:val="nl-NL"/>
        </w:rPr>
      </w:pPr>
    </w:p>
    <w:p w:rsidR="00D70C87" w:rsidRPr="009626AC" w:rsidRDefault="00D70C87" w:rsidP="0001400F">
      <w:pPr>
        <w:jc w:val="center"/>
        <w:outlineLvl w:val="0"/>
        <w:rPr>
          <w:b/>
          <w:bCs/>
          <w:lang w:val="nl-NL"/>
        </w:rPr>
      </w:pPr>
      <w:r w:rsidRPr="009626AC">
        <w:rPr>
          <w:b/>
          <w:bCs/>
          <w:lang w:val="nl-NL"/>
        </w:rPr>
        <w:t>BÁO CÁO</w:t>
      </w:r>
    </w:p>
    <w:p w:rsidR="00D70C87" w:rsidRPr="009626AC" w:rsidRDefault="00D70C87" w:rsidP="00595024">
      <w:pPr>
        <w:jc w:val="center"/>
        <w:outlineLvl w:val="0"/>
        <w:rPr>
          <w:b/>
          <w:bCs/>
          <w:lang w:val="nl-NL"/>
        </w:rPr>
      </w:pPr>
      <w:r>
        <w:rPr>
          <w:b/>
          <w:bCs/>
          <w:spacing w:val="-6"/>
          <w:lang w:val="nl-NL"/>
        </w:rPr>
        <w:t>V/v kết quả giải quyết</w:t>
      </w:r>
      <w:r w:rsidRPr="009626AC">
        <w:rPr>
          <w:b/>
          <w:bCs/>
          <w:spacing w:val="-6"/>
          <w:lang w:val="nl-NL"/>
        </w:rPr>
        <w:t xml:space="preserve"> ý kiến, k</w:t>
      </w:r>
      <w:r w:rsidRPr="009626AC">
        <w:rPr>
          <w:b/>
          <w:bCs/>
          <w:spacing w:val="-4"/>
          <w:lang w:val="nl-NL"/>
        </w:rPr>
        <w:t>i</w:t>
      </w:r>
      <w:r w:rsidRPr="009626AC">
        <w:rPr>
          <w:b/>
          <w:bCs/>
          <w:spacing w:val="-6"/>
          <w:lang w:val="nl-NL"/>
        </w:rPr>
        <w:t xml:space="preserve">ến nghị của cử tri </w:t>
      </w:r>
      <w:r>
        <w:rPr>
          <w:b/>
          <w:bCs/>
          <w:lang w:val="nl-NL"/>
        </w:rPr>
        <w:t>trước</w:t>
      </w:r>
      <w:r w:rsidRPr="009626AC">
        <w:rPr>
          <w:b/>
          <w:bCs/>
          <w:lang w:val="nl-NL"/>
        </w:rPr>
        <w:t xml:space="preserve"> Kỳ họp thứ </w:t>
      </w:r>
      <w:r>
        <w:rPr>
          <w:b/>
          <w:bCs/>
          <w:lang w:val="nl-NL"/>
        </w:rPr>
        <w:t>7,</w:t>
      </w:r>
    </w:p>
    <w:p w:rsidR="00D70C87" w:rsidRPr="009626AC" w:rsidRDefault="00D70C87" w:rsidP="00595024">
      <w:pPr>
        <w:jc w:val="center"/>
        <w:outlineLvl w:val="0"/>
        <w:rPr>
          <w:b/>
          <w:bCs/>
          <w:lang w:val="nl-NL"/>
        </w:rPr>
      </w:pPr>
      <w:r w:rsidRPr="009626AC">
        <w:rPr>
          <w:b/>
          <w:bCs/>
          <w:lang w:val="nl-NL"/>
        </w:rPr>
        <w:t>HĐND thành phố Kon Tum (khóa XI)</w:t>
      </w:r>
    </w:p>
    <w:p w:rsidR="00D70C87" w:rsidRDefault="00D70C87" w:rsidP="009F3F01">
      <w:pPr>
        <w:jc w:val="center"/>
        <w:outlineLvl w:val="0"/>
        <w:rPr>
          <w:lang w:val="nl-NL"/>
        </w:rPr>
      </w:pPr>
      <w:r>
        <w:rPr>
          <w:noProof/>
        </w:rPr>
        <w:pict>
          <v:line id="_x0000_s1028" style="position:absolute;left:0;text-align:left;z-index:251660288;visibility:visible;mso-wrap-distance-top:-8e-5mm;mso-wrap-distance-bottom:-8e-5mm" from="162.45pt,3.05pt" to="290.75pt,3.05pt">
            <o:lock v:ext="edit" shapetype="f"/>
          </v:line>
        </w:pict>
      </w:r>
    </w:p>
    <w:p w:rsidR="00D70C87" w:rsidRPr="002B3756" w:rsidRDefault="00D70C87" w:rsidP="00CD28B9">
      <w:pPr>
        <w:widowControl w:val="0"/>
        <w:spacing w:after="120"/>
        <w:ind w:firstLine="720"/>
        <w:jc w:val="both"/>
        <w:rPr>
          <w:color w:val="000000"/>
          <w:lang w:val="nl-NL"/>
        </w:rPr>
      </w:pPr>
      <w:r w:rsidRPr="002B3756">
        <w:rPr>
          <w:color w:val="000000"/>
        </w:rPr>
        <w:t xml:space="preserve">UBND thành phố Kon Tum nhận được </w:t>
      </w:r>
      <w:r w:rsidRPr="00AF1FAF">
        <w:t xml:space="preserve">Báo cáo số </w:t>
      </w:r>
      <w:r>
        <w:t>75/BC-HĐND, ngày 26/11/2018</w:t>
      </w:r>
      <w:r w:rsidRPr="00AF1FAF">
        <w:t xml:space="preserve"> của Hội đồng nhân dân thành phố về</w:t>
      </w:r>
      <w:r w:rsidRPr="00F50BC1">
        <w:t xml:space="preserve"> tổng hợp các ý kiến, kiến nghị cử tri trên địa bàn thành phố </w:t>
      </w:r>
      <w:r>
        <w:t>trước</w:t>
      </w:r>
      <w:r w:rsidRPr="00F50BC1">
        <w:t xml:space="preserve"> kỳ họp lần thứ </w:t>
      </w:r>
      <w:r>
        <w:t>7, HĐND thành phố khóa XI (nhiệm kỳ 2016-2021)</w:t>
      </w:r>
      <w:r w:rsidRPr="002B3756">
        <w:rPr>
          <w:color w:val="000000"/>
        </w:rPr>
        <w:t>.</w:t>
      </w:r>
      <w:r w:rsidRPr="002B3756">
        <w:rPr>
          <w:color w:val="000000"/>
          <w:lang w:val="nl-NL"/>
        </w:rPr>
        <w:t xml:space="preserve"> </w:t>
      </w:r>
    </w:p>
    <w:p w:rsidR="00D70C87" w:rsidRPr="00B643B4" w:rsidRDefault="00D70C87" w:rsidP="00CD28B9">
      <w:pPr>
        <w:widowControl w:val="0"/>
        <w:spacing w:after="120"/>
        <w:ind w:firstLine="720"/>
        <w:jc w:val="both"/>
        <w:rPr>
          <w:lang w:val="nl-NL"/>
        </w:rPr>
      </w:pPr>
      <w:r w:rsidRPr="00B643B4">
        <w:rPr>
          <w:lang w:val="nl-NL"/>
        </w:rPr>
        <w:t xml:space="preserve">Qua xem xét </w:t>
      </w:r>
      <w:r>
        <w:rPr>
          <w:color w:val="FF0000"/>
          <w:lang w:val="nl-NL"/>
        </w:rPr>
        <w:t>53</w:t>
      </w:r>
      <w:r w:rsidRPr="00B643B4">
        <w:rPr>
          <w:lang w:val="nl-NL"/>
        </w:rPr>
        <w:t xml:space="preserve"> ý kiến, kiến nghị của cử tri do HĐND thành phố chuyển đến, UBND thành phố đã chuyển</w:t>
      </w:r>
      <w:r>
        <w:rPr>
          <w:lang w:val="nl-NL"/>
        </w:rPr>
        <w:t xml:space="preserve"> 02</w:t>
      </w:r>
      <w:r w:rsidRPr="00B643B4">
        <w:rPr>
          <w:lang w:val="nl-NL"/>
        </w:rPr>
        <w:t xml:space="preserve"> kiến nghị thuộc thẩm quyền các Sở, ban, ngành của tỉnh đến các đơn vị đề nghị xem xét, giải quyết</w:t>
      </w:r>
      <w:r w:rsidRPr="00B643B4">
        <w:rPr>
          <w:rStyle w:val="FootnoteReference"/>
          <w:lang w:val="nl-NL"/>
        </w:rPr>
        <w:footnoteReference w:id="1"/>
      </w:r>
      <w:r w:rsidRPr="00B643B4">
        <w:rPr>
          <w:lang w:val="nl-NL"/>
        </w:rPr>
        <w:t xml:space="preserve"> </w:t>
      </w:r>
      <w:r w:rsidRPr="00B643B4">
        <w:rPr>
          <w:i/>
          <w:iCs/>
          <w:lang w:val="nl-NL"/>
        </w:rPr>
        <w:t xml:space="preserve">(phụ lục </w:t>
      </w:r>
      <w:r>
        <w:rPr>
          <w:i/>
          <w:iCs/>
          <w:lang w:val="nl-NL"/>
        </w:rPr>
        <w:t>1</w:t>
      </w:r>
      <w:r w:rsidRPr="00B643B4">
        <w:rPr>
          <w:i/>
          <w:iCs/>
          <w:lang w:val="nl-NL"/>
        </w:rPr>
        <w:t xml:space="preserve"> kèm theo)</w:t>
      </w:r>
      <w:r w:rsidRPr="00B643B4">
        <w:rPr>
          <w:lang w:val="nl-NL"/>
        </w:rPr>
        <w:t xml:space="preserve">. Trên cơ sở tham mưu của các phòng, ban, đơn vị thành phố UBND thành phố báo cáo kết quả giải quyết </w:t>
      </w:r>
      <w:r>
        <w:rPr>
          <w:color w:val="FF0000"/>
          <w:lang w:val="nl-NL"/>
        </w:rPr>
        <w:t>51</w:t>
      </w:r>
      <w:r w:rsidRPr="00B643B4">
        <w:rPr>
          <w:lang w:val="nl-NL"/>
        </w:rPr>
        <w:t xml:space="preserve"> ý kiến, kiến nghị của cử tri trên địa bàn thành phố như sau:</w:t>
      </w:r>
    </w:p>
    <w:p w:rsidR="00D70C87" w:rsidRDefault="00D70C87" w:rsidP="00CD28B9">
      <w:pPr>
        <w:spacing w:after="120"/>
        <w:ind w:firstLine="720"/>
        <w:jc w:val="both"/>
        <w:rPr>
          <w:b/>
          <w:bCs/>
        </w:rPr>
      </w:pPr>
      <w:r>
        <w:rPr>
          <w:b/>
          <w:bCs/>
        </w:rPr>
        <w:t>A. Ý KIẾN CHUNG</w:t>
      </w:r>
    </w:p>
    <w:p w:rsidR="00D70C87" w:rsidRDefault="00D70C87" w:rsidP="00CD28B9">
      <w:pPr>
        <w:spacing w:after="120"/>
        <w:ind w:firstLine="720"/>
        <w:jc w:val="both"/>
        <w:rPr>
          <w:b/>
          <w:bCs/>
        </w:rPr>
      </w:pPr>
      <w:r>
        <w:rPr>
          <w:b/>
          <w:bCs/>
        </w:rPr>
        <w:t xml:space="preserve">1. </w:t>
      </w:r>
      <w:r w:rsidRPr="00913CE6">
        <w:rPr>
          <w:b/>
          <w:bCs/>
        </w:rPr>
        <w:t xml:space="preserve">Cử tri </w:t>
      </w:r>
      <w:r>
        <w:rPr>
          <w:b/>
          <w:bCs/>
        </w:rPr>
        <w:t xml:space="preserve">các xã, </w:t>
      </w:r>
      <w:r w:rsidRPr="00913CE6">
        <w:rPr>
          <w:b/>
          <w:bCs/>
        </w:rPr>
        <w:t>phường</w:t>
      </w:r>
      <w:r>
        <w:rPr>
          <w:b/>
          <w:bCs/>
        </w:rPr>
        <w:t>:</w:t>
      </w:r>
      <w:r w:rsidRPr="00913CE6">
        <w:rPr>
          <w:b/>
          <w:bCs/>
        </w:rPr>
        <w:t xml:space="preserve"> </w:t>
      </w:r>
      <w:r w:rsidRPr="00257E01">
        <w:rPr>
          <w:b/>
          <w:bCs/>
          <w:lang w:val="nl-NL"/>
        </w:rPr>
        <w:t>Quyết Thắng, Trần Hưng Đạo, Vinh Quang, Kroong</w:t>
      </w:r>
      <w:r w:rsidRPr="00913CE6">
        <w:rPr>
          <w:b/>
          <w:bCs/>
        </w:rPr>
        <w:t xml:space="preserve"> kiến nghị</w:t>
      </w:r>
    </w:p>
    <w:p w:rsidR="00D70C87" w:rsidRPr="001705E1" w:rsidRDefault="00D70C87" w:rsidP="00CD28B9">
      <w:pPr>
        <w:spacing w:after="120"/>
        <w:ind w:firstLine="720"/>
        <w:jc w:val="both"/>
        <w:rPr>
          <w:color w:val="0070C0"/>
        </w:rPr>
      </w:pPr>
      <w:r w:rsidRPr="001705E1">
        <w:rPr>
          <w:color w:val="0070C0"/>
        </w:rPr>
        <w:t>1.1.</w:t>
      </w:r>
      <w:r w:rsidRPr="001705E1">
        <w:rPr>
          <w:b/>
          <w:bCs/>
          <w:color w:val="0070C0"/>
        </w:rPr>
        <w:t xml:space="preserve"> </w:t>
      </w:r>
      <w:r w:rsidRPr="001705E1">
        <w:rPr>
          <w:color w:val="0070C0"/>
          <w:lang w:val="nl-NL"/>
        </w:rPr>
        <w:t xml:space="preserve">Hiện nay, tình trạng tai nạn giao thông, cho vay lãi nặng, </w:t>
      </w:r>
      <w:r w:rsidRPr="001705E1">
        <w:rPr>
          <w:color w:val="0070C0"/>
          <w:spacing w:val="-4"/>
          <w:lang w:val="nl-NL"/>
        </w:rPr>
        <w:t xml:space="preserve">tín dụng đen, lừa đảo, trộm cắp, bảo kê nông sản… </w:t>
      </w:r>
      <w:r w:rsidRPr="001705E1">
        <w:rPr>
          <w:color w:val="0070C0"/>
          <w:lang w:val="nl-NL"/>
        </w:rPr>
        <w:t xml:space="preserve">ngày một gia tăng, gây hoang mang trong nhân dân, ảnh hưởng đến an ninh trật tự trên địa bàn thành phố. </w:t>
      </w:r>
      <w:r w:rsidRPr="001705E1">
        <w:rPr>
          <w:color w:val="0070C0"/>
        </w:rPr>
        <w:t>Đề nghị thành phố chỉ đạo, có biện pháp xử lý, giải quyết.</w:t>
      </w:r>
    </w:p>
    <w:p w:rsidR="00D70C87" w:rsidRPr="001705E1" w:rsidRDefault="00D70C87" w:rsidP="00CD28B9">
      <w:pPr>
        <w:spacing w:after="120"/>
        <w:ind w:firstLine="709"/>
        <w:jc w:val="both"/>
        <w:rPr>
          <w:b/>
          <w:bCs/>
          <w:color w:val="0070C0"/>
        </w:rPr>
      </w:pPr>
      <w:r w:rsidRPr="001705E1">
        <w:rPr>
          <w:b/>
          <w:bCs/>
          <w:color w:val="0070C0"/>
        </w:rPr>
        <w:t>Trả lời:</w:t>
      </w:r>
    </w:p>
    <w:p w:rsidR="00D70C87" w:rsidRPr="001705E1" w:rsidRDefault="00D70C87" w:rsidP="00CD28B9">
      <w:pPr>
        <w:spacing w:after="120"/>
        <w:ind w:firstLine="720"/>
        <w:jc w:val="both"/>
        <w:rPr>
          <w:color w:val="0070C0"/>
        </w:rPr>
      </w:pPr>
      <w:r w:rsidRPr="001705E1">
        <w:rPr>
          <w:color w:val="0070C0"/>
          <w:spacing w:val="-2"/>
          <w:lang w:val="nl-NL"/>
        </w:rPr>
        <w:t>Trong thời gian qua, trên địa bàn thành phố đã xảy ra hiện tượng một số đối tượng dán quảng cáo hoạt động cho vay, hỗ trợ tài chính dưới danh nghĩa mở các Công ty tư vấn tài chính, dịch vụ cầm đồ,... Trước tình hình đó, UBND thành phố có văn bản số 1136/UBND-NC, ngày 01/06/2017 chỉ đạo “</w:t>
      </w:r>
      <w:r w:rsidRPr="001705E1">
        <w:rPr>
          <w:i/>
          <w:iCs/>
          <w:color w:val="0070C0"/>
          <w:spacing w:val="-2"/>
          <w:lang w:val="nl-NL"/>
        </w:rPr>
        <w:t>tăng cường đấu tranh, xử lý hoạt động cho vay nặng lãi, xã hội đen trên địa bàn thành phố”</w:t>
      </w:r>
      <w:r w:rsidRPr="001705E1">
        <w:rPr>
          <w:color w:val="0070C0"/>
          <w:spacing w:val="-2"/>
          <w:lang w:val="nl-NL"/>
        </w:rPr>
        <w:t xml:space="preserve">; Công an thành phố đã xây dựng và triển khai thực hiện Kế hoạch số 452/KH-CATP-ĐTHS, ngày 17/7/2018 về việc phòng ngừa, đấu tranh xử lý hoạt động cho vay lãi nặng </w:t>
      </w:r>
      <w:r w:rsidRPr="001705E1">
        <w:rPr>
          <w:i/>
          <w:iCs/>
          <w:color w:val="0070C0"/>
          <w:spacing w:val="-2"/>
          <w:lang w:val="nl-NL"/>
        </w:rPr>
        <w:t>(tín dụng đen)</w:t>
      </w:r>
      <w:r w:rsidRPr="001705E1">
        <w:rPr>
          <w:color w:val="0070C0"/>
          <w:spacing w:val="-2"/>
          <w:lang w:val="nl-NL"/>
        </w:rPr>
        <w:t xml:space="preserve"> trên địa bàn thành phố để tập trung đấu tranh quyết liệt với loại tội phạm này. Qua đó, trong năm 2018 </w:t>
      </w:r>
      <w:r w:rsidRPr="001705E1">
        <w:rPr>
          <w:color w:val="0070C0"/>
        </w:rPr>
        <w:t xml:space="preserve">các cơ quan chức năng của thành phố đã triển khai nhiều biện pháp phòng ngừa như làm phóng sự tuyên truyền, tổ chức gỡ bỏ các tờ rơi; khảo sát, </w:t>
      </w:r>
      <w:r w:rsidRPr="001705E1">
        <w:rPr>
          <w:color w:val="0070C0"/>
          <w:lang w:val="nl-NL"/>
        </w:rPr>
        <w:t>lên danh sách theo dõi, quản lý các nhóm, số đối tượng nghi vấn hoạt động cho vay lãi nặng</w:t>
      </w:r>
      <w:r w:rsidRPr="001705E1">
        <w:rPr>
          <w:color w:val="0070C0"/>
        </w:rPr>
        <w:t xml:space="preserve">... để đấu tranh, xử lý các </w:t>
      </w:r>
      <w:r w:rsidRPr="001705E1">
        <w:rPr>
          <w:color w:val="0070C0"/>
          <w:lang w:val="nl-NL"/>
        </w:rPr>
        <w:t>đối tượng có hành vi cho vay lãi nặng trong giao dịch dân sự</w:t>
      </w:r>
      <w:r w:rsidRPr="001705E1">
        <w:rPr>
          <w:color w:val="0070C0"/>
        </w:rPr>
        <w:t xml:space="preserve"> </w:t>
      </w:r>
      <w:r w:rsidRPr="001705E1">
        <w:rPr>
          <w:i/>
          <w:iCs/>
          <w:color w:val="0070C0"/>
        </w:rPr>
        <w:t xml:space="preserve">(phát hiện </w:t>
      </w:r>
      <w:r w:rsidRPr="001705E1">
        <w:rPr>
          <w:i/>
          <w:iCs/>
          <w:color w:val="0070C0"/>
          <w:lang w:val="nl-NL"/>
        </w:rPr>
        <w:t>04 vụ - 04 đối tượng cho vay lãi nặng trong giao dịch dân sự, khởi tố 01 vụ - 01 bị can, xử lý hành chính 02 vụ - 02 đối tượng, bàn giao cho Công an huyện Đăk Tô 01 vụ - 01 đối tượng; xử lý hành chính 06 đối tượng có hành vi dán tờ rơi cho vay)</w:t>
      </w:r>
      <w:r w:rsidRPr="001705E1">
        <w:rPr>
          <w:color w:val="0070C0"/>
          <w:lang w:val="nl-NL"/>
        </w:rPr>
        <w:t xml:space="preserve">. Các hành vi vi phạm pháp luật, trong đó có hành vi </w:t>
      </w:r>
      <w:r w:rsidRPr="001705E1">
        <w:rPr>
          <w:color w:val="0070C0"/>
        </w:rPr>
        <w:t xml:space="preserve">lừa đảo, trộm cắp tài sản, bảo kê,... cũng được các cơ quan chức năng của thành phố tập trung phòng ngừa, đấu tranh ngăn chặn </w:t>
      </w:r>
      <w:r w:rsidRPr="001705E1">
        <w:rPr>
          <w:i/>
          <w:iCs/>
          <w:color w:val="0070C0"/>
        </w:rPr>
        <w:t xml:space="preserve">(phát hiện, xử lý 60 vụ lừa đảo, trộm cắp tài sản; </w:t>
      </w:r>
      <w:r w:rsidRPr="001705E1">
        <w:rPr>
          <w:i/>
          <w:iCs/>
          <w:color w:val="0070C0"/>
          <w:lang w:val="nl-NL"/>
        </w:rPr>
        <w:t>phối hợp với các phòng nghiệp vụ Công an tỉnh đấu tranh triệt phá 02 nhóm - 13 đối tượng hoạt động dưới hình thức “bảo kê”,...)</w:t>
      </w:r>
      <w:r w:rsidRPr="001705E1">
        <w:rPr>
          <w:color w:val="0070C0"/>
          <w:lang w:val="nl-NL"/>
        </w:rPr>
        <w:t>. Tiếp thu ý kiến của cử tri, trong thời gian đến</w:t>
      </w:r>
      <w:r>
        <w:rPr>
          <w:color w:val="0070C0"/>
          <w:lang w:val="nl-NL"/>
        </w:rPr>
        <w:t>,</w:t>
      </w:r>
      <w:r w:rsidRPr="001705E1">
        <w:rPr>
          <w:color w:val="0070C0"/>
          <w:lang w:val="nl-NL"/>
        </w:rPr>
        <w:t xml:space="preserve"> UBND thành phố sẽ tiếp tục chỉ đạo </w:t>
      </w:r>
      <w:r w:rsidRPr="001705E1">
        <w:rPr>
          <w:color w:val="0070C0"/>
        </w:rPr>
        <w:t>các cơ quan chức năng của thành phố xây dựng và triển khai thực hiện có hiệu quả các biện pháp phòng ngừa, đấu tranh</w:t>
      </w:r>
      <w:r w:rsidRPr="001705E1">
        <w:rPr>
          <w:color w:val="0070C0"/>
          <w:lang w:val="nl-NL"/>
        </w:rPr>
        <w:t xml:space="preserve"> và xử lý nghiêm các hoạt động cho vay lãi nặng, </w:t>
      </w:r>
      <w:r w:rsidRPr="001705E1">
        <w:rPr>
          <w:color w:val="0070C0"/>
        </w:rPr>
        <w:t>lừa đảo, trộm cắp, bảo kê nông sản</w:t>
      </w:r>
      <w:r w:rsidRPr="001705E1">
        <w:rPr>
          <w:color w:val="0070C0"/>
          <w:lang w:val="nl-NL"/>
        </w:rPr>
        <w:t xml:space="preserve">,... trên địa bàn thành phố theo quy định của pháp luật. </w:t>
      </w:r>
    </w:p>
    <w:p w:rsidR="00D70C87" w:rsidRPr="001E686B" w:rsidRDefault="00D70C87" w:rsidP="00CD28B9">
      <w:pPr>
        <w:spacing w:after="120"/>
        <w:ind w:firstLine="720"/>
        <w:jc w:val="both"/>
        <w:rPr>
          <w:color w:val="0070C0"/>
          <w:lang w:val="nl-NL"/>
        </w:rPr>
      </w:pPr>
      <w:r w:rsidRPr="001E686B">
        <w:rPr>
          <w:color w:val="0070C0"/>
        </w:rPr>
        <w:t xml:space="preserve">1.2. </w:t>
      </w:r>
      <w:r w:rsidRPr="001E686B">
        <w:rPr>
          <w:color w:val="0070C0"/>
          <w:lang w:val="nl-NL"/>
        </w:rPr>
        <w:t>Thực hiện Kế hoạch tuyển dụng công chức xã, phường năm 2018 của UBND thành phố, nên một số xã, phường đã tiến hành thanh lý hợp đồng đối với một số hợp đồng lao động tại UBND xã, phường để thực hiện công tác thi tuyển. Tuy nhiên, sau đó UBND thành phố lại có văn bản hoãn việc thi tuyển công chức xã, phường. Vì vậy, để đảm bảo yêu cầu công việc, UBND xã, phường đã tiến hành ký lại hợp đồng khoán việc với số người lao động này. Đề nghị UBND thành phố làm rõ thời gian hợp đồng khoán việc có được tính vào thời gian liên tục để thực hiện việc nâng lương định kỳ hay không? Và có được xét khen thưởng cán bộ, công chức cuối năm hay không? Nếu không thì tại sao?.</w:t>
      </w:r>
    </w:p>
    <w:p w:rsidR="00D70C87" w:rsidRPr="001E686B" w:rsidRDefault="00D70C87" w:rsidP="00CD28B9">
      <w:pPr>
        <w:spacing w:after="120"/>
        <w:ind w:firstLine="709"/>
        <w:jc w:val="both"/>
        <w:rPr>
          <w:b/>
          <w:bCs/>
          <w:color w:val="0070C0"/>
        </w:rPr>
      </w:pPr>
      <w:r w:rsidRPr="001E686B">
        <w:rPr>
          <w:b/>
          <w:bCs/>
          <w:color w:val="0070C0"/>
        </w:rPr>
        <w:t>Trả lời:</w:t>
      </w:r>
    </w:p>
    <w:p w:rsidR="00D70C87" w:rsidRPr="001E686B" w:rsidRDefault="00D70C87" w:rsidP="00CD28B9">
      <w:pPr>
        <w:spacing w:after="120"/>
        <w:ind w:right="-1" w:firstLine="720"/>
        <w:jc w:val="both"/>
        <w:rPr>
          <w:color w:val="0070C0"/>
          <w:lang w:val="nl-NL"/>
        </w:rPr>
      </w:pPr>
      <w:r w:rsidRPr="001E686B">
        <w:rPr>
          <w:color w:val="0070C0"/>
        </w:rPr>
        <w:t xml:space="preserve">- Đối với nội dung: "đề nghị UBND thành phố làm rõ thời gian hợp đồng khoán việc có được tính vào thời gian liên tục để thực hiện việc nâng lương định kỳ hay không?". </w:t>
      </w:r>
      <w:r w:rsidRPr="001E686B">
        <w:rPr>
          <w:color w:val="0070C0"/>
          <w:lang w:val="nl-NL"/>
        </w:rPr>
        <w:t xml:space="preserve">Tại Điều 7 Bộ Luật Lao động năm 2012 quy định: </w:t>
      </w:r>
      <w:r w:rsidRPr="001E686B">
        <w:rPr>
          <w:i/>
          <w:iCs/>
          <w:color w:val="0070C0"/>
          <w:lang w:val="nl-NL"/>
        </w:rPr>
        <w:t>“Quan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r>
        <w:rPr>
          <w:color w:val="0070C0"/>
          <w:lang w:val="nl-NL"/>
        </w:rPr>
        <w:t xml:space="preserve">. Vì vậy việc nâng lương định kỳ của người lao động là do thỏa thuận giữa người sử dụng lao động và người lao động. </w:t>
      </w:r>
    </w:p>
    <w:p w:rsidR="00D70C87" w:rsidRDefault="00D70C87" w:rsidP="00CD28B9">
      <w:pPr>
        <w:spacing w:after="120"/>
        <w:ind w:firstLine="720"/>
        <w:jc w:val="both"/>
        <w:rPr>
          <w:color w:val="0070C0"/>
          <w:lang w:val="nl-NL"/>
        </w:rPr>
      </w:pPr>
      <w:r w:rsidRPr="001E686B">
        <w:rPr>
          <w:color w:val="0070C0"/>
          <w:lang w:val="nl-NL"/>
        </w:rPr>
        <w:t>- Đối với nội dung: "người lao động hợp đồng có được xét khen thưởng cuối năm hay không?"</w:t>
      </w:r>
      <w:r>
        <w:rPr>
          <w:color w:val="0070C0"/>
          <w:lang w:val="nl-NL"/>
        </w:rPr>
        <w:t>,</w:t>
      </w:r>
      <w:r w:rsidRPr="001E686B">
        <w:rPr>
          <w:color w:val="0070C0"/>
          <w:lang w:val="nl-NL"/>
        </w:rPr>
        <w:t xml:space="preserve"> UBND thành phố đã có Công văn số 3031/UBND-NV ngày 13/12/2018 gửi Ban Thi đua - Khen thưởng tỉnh Kon Tum về việc hướng dẫn khen thưởng thành tích đối với người hợp đồng lao động năm 2018; sau khi có ý kiến của Ban Thi đua - Khen thưởng tỉnh Kon Tum, UBND thành phố sẽ giao phòng Nội vụ thành phố thông tin đến các cử tri được biết.</w:t>
      </w:r>
    </w:p>
    <w:p w:rsidR="00D70C87" w:rsidRDefault="00D70C87" w:rsidP="00CD28B9">
      <w:pPr>
        <w:spacing w:after="120"/>
        <w:ind w:firstLine="720"/>
        <w:jc w:val="both"/>
        <w:rPr>
          <w:b/>
          <w:bCs/>
        </w:rPr>
      </w:pPr>
      <w:r w:rsidRPr="00DA4138">
        <w:rPr>
          <w:b/>
          <w:bCs/>
          <w:lang w:val="nl-NL"/>
        </w:rPr>
        <w:t>2.</w:t>
      </w:r>
      <w:r>
        <w:rPr>
          <w:lang w:val="nl-NL"/>
        </w:rPr>
        <w:t xml:space="preserve"> </w:t>
      </w:r>
      <w:r w:rsidRPr="00913CE6">
        <w:rPr>
          <w:b/>
          <w:bCs/>
        </w:rPr>
        <w:t xml:space="preserve">Cử tri </w:t>
      </w:r>
      <w:r>
        <w:rPr>
          <w:b/>
          <w:bCs/>
        </w:rPr>
        <w:t xml:space="preserve">các xã, </w:t>
      </w:r>
      <w:r w:rsidRPr="00913CE6">
        <w:rPr>
          <w:b/>
          <w:bCs/>
        </w:rPr>
        <w:t>phường</w:t>
      </w:r>
      <w:r>
        <w:rPr>
          <w:b/>
          <w:bCs/>
        </w:rPr>
        <w:t>:</w:t>
      </w:r>
      <w:r w:rsidRPr="00913CE6">
        <w:rPr>
          <w:b/>
          <w:bCs/>
        </w:rPr>
        <w:t xml:space="preserve"> </w:t>
      </w:r>
      <w:r w:rsidRPr="00257E01">
        <w:rPr>
          <w:b/>
          <w:bCs/>
          <w:lang w:val="nl-NL"/>
        </w:rPr>
        <w:t>Quyết Thắng, Vinh Quang</w:t>
      </w:r>
      <w:r w:rsidRPr="00913CE6">
        <w:rPr>
          <w:b/>
          <w:bCs/>
        </w:rPr>
        <w:t xml:space="preserve"> kiến nghị</w:t>
      </w:r>
    </w:p>
    <w:p w:rsidR="00D70C87" w:rsidRPr="001E686B" w:rsidRDefault="00D70C87" w:rsidP="00CD28B9">
      <w:pPr>
        <w:spacing w:after="120"/>
        <w:ind w:firstLine="720"/>
        <w:jc w:val="both"/>
        <w:rPr>
          <w:color w:val="0070C0"/>
          <w:lang w:val="nl-NL"/>
        </w:rPr>
      </w:pPr>
      <w:r w:rsidRPr="001E686B">
        <w:rPr>
          <w:color w:val="0070C0"/>
        </w:rPr>
        <w:t xml:space="preserve">2.1. </w:t>
      </w:r>
      <w:r w:rsidRPr="001E686B">
        <w:rPr>
          <w:color w:val="0070C0"/>
          <w:lang w:val="nl-NL"/>
        </w:rPr>
        <w:t>Hiện nay, tình trạng đập phá một số hạng mục công trình công cộng như tấm đan thoát nước, trụ điện, lan can để lấy sắt bán phế liệu ngày càng gia tăng. Tình trạng thanh thiếu niên đồng bào dân tộc thiểu số chạy xe nẹt bô, chạy quá tốc độ, lạng lách đánh võng ở một số tuyến đường làm ảnh hưởng đến trật tự an toàn giao thông trên địa bàn thành phố. Đề nghị UBND thành phố có biện pháp xử lý nghiêm khắc các tình trạng trên.</w:t>
      </w:r>
    </w:p>
    <w:p w:rsidR="00D70C87" w:rsidRPr="001E686B" w:rsidRDefault="00D70C87" w:rsidP="00CD28B9">
      <w:pPr>
        <w:spacing w:after="120"/>
        <w:ind w:firstLine="709"/>
        <w:jc w:val="both"/>
        <w:rPr>
          <w:b/>
          <w:bCs/>
          <w:color w:val="0070C0"/>
        </w:rPr>
      </w:pPr>
      <w:r w:rsidRPr="001E686B">
        <w:rPr>
          <w:b/>
          <w:bCs/>
          <w:color w:val="0070C0"/>
        </w:rPr>
        <w:t>Trả lời:</w:t>
      </w:r>
    </w:p>
    <w:p w:rsidR="00D70C87" w:rsidRPr="001E686B" w:rsidRDefault="00D70C87" w:rsidP="00CD28B9">
      <w:pPr>
        <w:spacing w:after="120"/>
        <w:ind w:firstLine="709"/>
        <w:jc w:val="both"/>
        <w:rPr>
          <w:color w:val="0070C0"/>
        </w:rPr>
      </w:pPr>
      <w:r w:rsidRPr="001E686B">
        <w:rPr>
          <w:color w:val="0070C0"/>
        </w:rPr>
        <w:t xml:space="preserve">- Trong thời gian qua, UBND thành phố đã chỉ đạo Công an thành phố thông báo cho các đơn vị thi công phương thức, thủ đoạn trộm cắp tài sản tại các công trình; phối hợp với các đơn vị có liên quan tăng cường tuần tra kiểm soát trên địa bàn thành phố, nhất là ở những công trình công cộng, công trình đang thi công, nơi vắng người,... để kịp thời phát hiện, xử lý các trường hợp vi phạm </w:t>
      </w:r>
      <w:r w:rsidRPr="001E686B">
        <w:rPr>
          <w:i/>
          <w:iCs/>
          <w:color w:val="0070C0"/>
        </w:rPr>
        <w:t>(</w:t>
      </w:r>
      <w:r w:rsidRPr="001E686B">
        <w:rPr>
          <w:i/>
          <w:iCs/>
          <w:color w:val="0070C0"/>
          <w:lang w:val="nl-NL"/>
        </w:rPr>
        <w:t>triệt phá 01 nhóm - 04 đối tượng nhiều lần thực hiện hành vi trộm cắp dây cáp điện ngầm tại Khu đô thị phía Nam Đ</w:t>
      </w:r>
      <w:r>
        <w:rPr>
          <w:i/>
          <w:iCs/>
          <w:color w:val="0070C0"/>
          <w:lang w:val="nl-NL"/>
        </w:rPr>
        <w:t>ă</w:t>
      </w:r>
      <w:r w:rsidRPr="001E686B">
        <w:rPr>
          <w:i/>
          <w:iCs/>
          <w:color w:val="0070C0"/>
          <w:lang w:val="nl-NL"/>
        </w:rPr>
        <w:t>k</w:t>
      </w:r>
      <w:r>
        <w:rPr>
          <w:i/>
          <w:iCs/>
          <w:color w:val="0070C0"/>
          <w:lang w:val="nl-NL"/>
        </w:rPr>
        <w:t xml:space="preserve"> </w:t>
      </w:r>
      <w:r w:rsidRPr="001E686B">
        <w:rPr>
          <w:i/>
          <w:iCs/>
          <w:color w:val="0070C0"/>
          <w:lang w:val="nl-NL"/>
        </w:rPr>
        <w:t>Bla; 01 nhóm - 05 đối tượng nhiều lần thực hiện hành vi trộm cắp tài sản (sắt) tại công trình dự án cầu số 1 qua sông Đăk</w:t>
      </w:r>
      <w:r>
        <w:rPr>
          <w:i/>
          <w:iCs/>
          <w:color w:val="0070C0"/>
          <w:lang w:val="nl-NL"/>
        </w:rPr>
        <w:t xml:space="preserve"> </w:t>
      </w:r>
      <w:r w:rsidRPr="001E686B">
        <w:rPr>
          <w:i/>
          <w:iCs/>
          <w:color w:val="0070C0"/>
          <w:lang w:val="nl-NL"/>
        </w:rPr>
        <w:t>Bla,...)</w:t>
      </w:r>
      <w:r w:rsidRPr="001E686B">
        <w:rPr>
          <w:color w:val="0070C0"/>
          <w:lang w:val="nl-NL"/>
        </w:rPr>
        <w:t xml:space="preserve">. </w:t>
      </w:r>
      <w:r w:rsidRPr="001E686B">
        <w:rPr>
          <w:color w:val="0070C0"/>
        </w:rPr>
        <w:t xml:space="preserve">Đồng thời, tổ chức kiểm tra, nhắc nhở các cơ sở kinh doanh sắt phế liệu trên địa bàn cam kết không thu mua tài sản nghi do vi phạm pháp luật và kịp thời báo cho Cơ quan Công an biết để xử lý. </w:t>
      </w:r>
      <w:r w:rsidRPr="001E686B">
        <w:rPr>
          <w:color w:val="0070C0"/>
          <w:lang w:val="nl-NL"/>
        </w:rPr>
        <w:t xml:space="preserve">Tiếp thu ý kiến của cử tri, </w:t>
      </w:r>
      <w:r>
        <w:rPr>
          <w:color w:val="0070C0"/>
          <w:lang w:val="nl-NL"/>
        </w:rPr>
        <w:t xml:space="preserve">trong thời gian tới </w:t>
      </w:r>
      <w:r w:rsidRPr="001E686B">
        <w:rPr>
          <w:color w:val="0070C0"/>
          <w:lang w:val="nl-NL"/>
        </w:rPr>
        <w:t xml:space="preserve">UBND thành phố sẽ tiếp tục chỉ đạo các đơn vị quản lý các công trình công cộng tăng cường các biện pháp bảo vệ tài sản và phối hợp với Công an thành phố triển khai các biện pháp phòng ngừa tình trạng trộm cắp tài sản tại các công trình này phù hợp với thời gian, địa điểm và đặc điểm của từng loại công trình.  </w:t>
      </w:r>
    </w:p>
    <w:p w:rsidR="00D70C87" w:rsidRPr="001E686B" w:rsidRDefault="00D70C87" w:rsidP="00CD28B9">
      <w:pPr>
        <w:spacing w:after="120"/>
        <w:ind w:firstLine="720"/>
        <w:jc w:val="both"/>
        <w:rPr>
          <w:color w:val="0070C0"/>
        </w:rPr>
      </w:pPr>
      <w:r w:rsidRPr="001E686B">
        <w:rPr>
          <w:color w:val="0070C0"/>
        </w:rPr>
        <w:t xml:space="preserve">- </w:t>
      </w:r>
      <w:r>
        <w:rPr>
          <w:color w:val="0070C0"/>
        </w:rPr>
        <w:t>Đối với nội dung: “</w:t>
      </w:r>
      <w:r w:rsidRPr="001E686B">
        <w:rPr>
          <w:color w:val="0070C0"/>
          <w:lang w:val="nl-NL"/>
        </w:rPr>
        <w:t>Tình trạng thanh thiếu niên đồng bào dân tộc thiểu số chạy xe nẹt bô, chạy quá tốc độ, lạng lách đánh võng ở một số tuyến đường làm ảnh hưởng đến trật tự an toàn giao thông trên địa bàn thành phố</w:t>
      </w:r>
      <w:r>
        <w:rPr>
          <w:color w:val="0070C0"/>
          <w:lang w:val="nl-NL"/>
        </w:rPr>
        <w:t>”. Việc t</w:t>
      </w:r>
      <w:r w:rsidRPr="001E686B">
        <w:rPr>
          <w:color w:val="0070C0"/>
        </w:rPr>
        <w:t>uần tra kiểm soát, xử lý những vi phạm về trật tự ATGT trên địa bàn thành phố đã được lực lượng Công an thành phố thực hiện thường xuyên, liên tục và đã phát hiện, ngăn chặn và xử lý hành chính rất nhiều trường hợp vi phạm như cử tri đã phản ánh. Tuy nhiên, vẫn còn một số đối tượng thanh thiếu niên có hành vi chạy xe nẹt bô, chạy quá tốc độ, lạng lách đánh võng… nhất là sau khi uống rượu bia hoặc những lúc không có lực lượng chức năng tuần tra kiểm soát… Tiếp thu ý kiến, UBND thành phố sẽ tiếp tục chỉ đạo Công an thành phố tăng cường tuần tra kiểm soát nhằm phát hiện, ngăn chặn và xử lý nghiêm đối với thanh thiếu niên thường xuyên vi phạm trật tự ATGT. Đồng thời, yêu cầu cấp ủy, UBND các xã, phường chỉ đạo các lực lượng tại cơ sở phối hợp với nhà trường, gia đình tuyên truyền, giáo dục các đối tượng có thanh thiếu niên trên địa bàn chấp hành nghiêm quy định của pháp luật về trật tự ATGT.</w:t>
      </w:r>
    </w:p>
    <w:p w:rsidR="00D70C87" w:rsidRDefault="00D70C87" w:rsidP="00CD28B9">
      <w:pPr>
        <w:spacing w:after="120"/>
        <w:ind w:firstLine="720"/>
        <w:jc w:val="both"/>
        <w:rPr>
          <w:b/>
          <w:bCs/>
        </w:rPr>
      </w:pPr>
      <w:r>
        <w:rPr>
          <w:b/>
          <w:bCs/>
        </w:rPr>
        <w:t>B. Ý KIẾN CỤ THỂ</w:t>
      </w:r>
    </w:p>
    <w:p w:rsidR="00D70C87" w:rsidRPr="00D815C0" w:rsidRDefault="00D70C87" w:rsidP="00CD28B9">
      <w:pPr>
        <w:spacing w:after="120"/>
        <w:ind w:firstLine="720"/>
        <w:jc w:val="both"/>
        <w:rPr>
          <w:b/>
          <w:bCs/>
        </w:rPr>
      </w:pPr>
      <w:r w:rsidRPr="00D815C0">
        <w:rPr>
          <w:b/>
          <w:bCs/>
        </w:rPr>
        <w:t xml:space="preserve">1. </w:t>
      </w:r>
      <w:r>
        <w:rPr>
          <w:b/>
          <w:bCs/>
        </w:rPr>
        <w:t>Cử tri xã Vinh Quang</w:t>
      </w:r>
      <w:r w:rsidRPr="00D815C0">
        <w:rPr>
          <w:b/>
          <w:bCs/>
        </w:rPr>
        <w:t>:</w:t>
      </w:r>
    </w:p>
    <w:p w:rsidR="00D70C87" w:rsidRDefault="00D70C87" w:rsidP="00CD28B9">
      <w:pPr>
        <w:spacing w:after="120"/>
        <w:ind w:firstLine="720"/>
        <w:jc w:val="both"/>
      </w:pPr>
      <w:r w:rsidRPr="00CA6E14">
        <w:rPr>
          <w:color w:val="0000FF"/>
        </w:rPr>
        <w:t>1.1.</w:t>
      </w:r>
      <w:r w:rsidRPr="006E6973">
        <w:rPr>
          <w:i/>
          <w:iCs/>
          <w:color w:val="0000FF"/>
        </w:rPr>
        <w:t xml:space="preserve"> </w:t>
      </w:r>
      <w:r>
        <w:t>Cử tri Phạm Các, thôn Trung Thành kiến nghị:</w:t>
      </w:r>
    </w:p>
    <w:p w:rsidR="00D70C87" w:rsidRPr="001E686B" w:rsidRDefault="00D70C87" w:rsidP="00CD28B9">
      <w:pPr>
        <w:spacing w:after="120"/>
        <w:ind w:firstLine="720"/>
        <w:jc w:val="both"/>
        <w:rPr>
          <w:color w:val="0070C0"/>
        </w:rPr>
      </w:pPr>
      <w:r w:rsidRPr="001E686B">
        <w:rPr>
          <w:color w:val="0070C0"/>
        </w:rPr>
        <w:t>1.1.1. Tình trạng trộm cắp gia cầm, mủ cao su… xảy ra nhiều mà đối tượng chủ yếu là thanh thiếu niên, đặc biệt là thanh thiếu niên người đồng bào dân tộc thiểu số. Tuy nhiên, hiện nay chế tài xử phạt quá nhẹ chưa đủ để răn đe. Đề nghị các cấp cần xem xét lại chế tài xử phạt cho phù hợp.</w:t>
      </w:r>
      <w:r w:rsidRPr="001E686B">
        <w:rPr>
          <w:b/>
          <w:bCs/>
          <w:color w:val="0070C0"/>
        </w:rPr>
        <w:t xml:space="preserve"> </w:t>
      </w:r>
    </w:p>
    <w:p w:rsidR="00D70C87" w:rsidRPr="001E686B" w:rsidRDefault="00D70C87" w:rsidP="00CD28B9">
      <w:pPr>
        <w:spacing w:after="120"/>
        <w:ind w:firstLine="720"/>
        <w:jc w:val="both"/>
        <w:rPr>
          <w:b/>
          <w:bCs/>
          <w:color w:val="0070C0"/>
        </w:rPr>
      </w:pPr>
      <w:r w:rsidRPr="001E686B">
        <w:rPr>
          <w:b/>
          <w:bCs/>
          <w:color w:val="0070C0"/>
        </w:rPr>
        <w:t xml:space="preserve">Trả lời: </w:t>
      </w:r>
      <w:r w:rsidRPr="001E686B">
        <w:rPr>
          <w:color w:val="0070C0"/>
        </w:rPr>
        <w:t>Các chế tài xử phạt đối với hành vi trộm cắp tài sản được quy định tại các Luật có liên quan được Quốc hội thông qua và Chủ tịch nước Cộng hòa XHCN Việt Nam ký ban hành nên các cơ quan chức năng của thành phố chỉ thi hành theo quy định. Tuy nhiên, tiếp thu ý kiến của cử tri, UBND thành phố sẽ phản ánh vấn đề này trong kỳ họp tiếp xúc cử tri của Đại biểu Quốc hội.</w:t>
      </w:r>
    </w:p>
    <w:p w:rsidR="00D70C87" w:rsidRPr="001E686B" w:rsidRDefault="00D70C87" w:rsidP="00CD28B9">
      <w:pPr>
        <w:spacing w:after="120"/>
        <w:ind w:firstLine="720"/>
        <w:jc w:val="both"/>
        <w:rPr>
          <w:color w:val="0070C0"/>
        </w:rPr>
      </w:pPr>
      <w:r w:rsidRPr="001E686B">
        <w:rPr>
          <w:color w:val="0070C0"/>
        </w:rPr>
        <w:t>1.1.2. Thời gian qua Nhà nước đã đầu tư một số bóng điện chiếu sáng công lộ  trên Tỉnh lộ 675 từ cầu số 01 đến cầu số 02, tuy nhiên số lượng bóng thưa, chưa đảm bảo độ chiếu sáng trên đoạn đường này. Đặc biệt, trên những đoạn vắng dễ xảy ra tai nạn giao thông và tình trạng cướp giật. Đề nghị các cấp quan tâm đầu tư thêm bóng điện chiếu sáng công lộ trên đoạn đường này để đảm bảo an toàn cho người dân tham gia giao thông.</w:t>
      </w:r>
    </w:p>
    <w:p w:rsidR="00D70C87" w:rsidRPr="001E686B" w:rsidRDefault="00D70C87" w:rsidP="00CD28B9">
      <w:pPr>
        <w:spacing w:after="120"/>
        <w:ind w:firstLine="720"/>
        <w:jc w:val="both"/>
        <w:rPr>
          <w:color w:val="0070C0"/>
        </w:rPr>
      </w:pPr>
      <w:r w:rsidRPr="001E686B">
        <w:rPr>
          <w:b/>
          <w:bCs/>
          <w:color w:val="0070C0"/>
        </w:rPr>
        <w:t xml:space="preserve">Trả lời: </w:t>
      </w:r>
      <w:r>
        <w:rPr>
          <w:color w:val="0070C0"/>
          <w:lang w:val="nl-NL"/>
        </w:rPr>
        <w:t>H</w:t>
      </w:r>
      <w:r w:rsidRPr="001E686B">
        <w:rPr>
          <w:color w:val="0070C0"/>
          <w:lang w:val="nl-NL"/>
        </w:rPr>
        <w:t>ệ thống chiếu sáng công lộ của đường Tỉnh lộ 675 (</w:t>
      </w:r>
      <w:r w:rsidRPr="001E686B">
        <w:rPr>
          <w:i/>
          <w:iCs/>
          <w:color w:val="0070C0"/>
          <w:lang w:val="nl-NL"/>
        </w:rPr>
        <w:t>đoạn từ cầu số 01 đến hết khu dân cư xã Vinh Quang</w:t>
      </w:r>
      <w:r w:rsidRPr="001E686B">
        <w:rPr>
          <w:color w:val="0070C0"/>
          <w:lang w:val="nl-NL"/>
        </w:rPr>
        <w:t>) được lắp đặt năm 2017, tuy nhiên vì thời điểm đó do nguồn ngân sách thành phố khó khăn, nên chỉ đủ bố trí lắp đặt hệ thống chiếu sáng với 2 khoảng trụ 1 bóng đèn. Tiếp thu ý kiến của cử tri, UBND thành phố sẽ giao phòng Quản lý đô thị phối hợp cùng các đơn vị có liên quan kiểm tra và đề xuất phương án cụ thể trong thời gian tới khi cân đối được nguồn kinh phí</w:t>
      </w:r>
      <w:r>
        <w:rPr>
          <w:rStyle w:val="FootnoteReference"/>
          <w:color w:val="0070C0"/>
          <w:lang w:val="nl-NL"/>
        </w:rPr>
        <w:footnoteReference w:id="2"/>
      </w:r>
      <w:r w:rsidRPr="001E686B">
        <w:rPr>
          <w:color w:val="0070C0"/>
          <w:lang w:val="nl-NL"/>
        </w:rPr>
        <w:t>.</w:t>
      </w:r>
    </w:p>
    <w:p w:rsidR="00D70C87" w:rsidRPr="005750A3" w:rsidRDefault="00D70C87" w:rsidP="00CD28B9">
      <w:pPr>
        <w:spacing w:after="120"/>
        <w:ind w:firstLine="720"/>
        <w:jc w:val="both"/>
        <w:rPr>
          <w:color w:val="0070C0"/>
        </w:rPr>
      </w:pPr>
      <w:r w:rsidRPr="005750A3">
        <w:rPr>
          <w:color w:val="0070C0"/>
        </w:rPr>
        <w:t>1.2. Cử tri Trần Văn Lầu, thôn Phương Quý kiến nghị: Thẩm quyền cấp giấy phép xây dựng nhà ở đối với cấp xã có được quy định không và mức thu phí cấp giấy phép xây dựng như thế nào.</w:t>
      </w:r>
    </w:p>
    <w:p w:rsidR="00D70C87" w:rsidRPr="005750A3" w:rsidRDefault="00D70C87" w:rsidP="00CD28B9">
      <w:pPr>
        <w:spacing w:after="120"/>
        <w:jc w:val="both"/>
        <w:rPr>
          <w:color w:val="0070C0"/>
          <w:lang w:val="nl-NL"/>
        </w:rPr>
      </w:pPr>
      <w:r w:rsidRPr="005750A3">
        <w:rPr>
          <w:b/>
          <w:bCs/>
          <w:color w:val="0070C0"/>
          <w:lang w:val="nl-NL"/>
        </w:rPr>
        <w:tab/>
        <w:t>Trả lời</w:t>
      </w:r>
      <w:r w:rsidRPr="005750A3">
        <w:rPr>
          <w:color w:val="0070C0"/>
          <w:lang w:val="nl-NL"/>
        </w:rPr>
        <w:t xml:space="preserve">:  </w:t>
      </w:r>
    </w:p>
    <w:p w:rsidR="00D70C87" w:rsidRPr="005750A3" w:rsidRDefault="00D70C87" w:rsidP="00CD28B9">
      <w:pPr>
        <w:spacing w:after="120"/>
        <w:ind w:firstLine="748"/>
        <w:jc w:val="both"/>
        <w:rPr>
          <w:color w:val="0070C0"/>
          <w:lang w:val="nl-NL"/>
        </w:rPr>
      </w:pPr>
      <w:r w:rsidRPr="005750A3">
        <w:rPr>
          <w:color w:val="0070C0"/>
          <w:lang w:val="nl-NL"/>
        </w:rPr>
        <w:t>- Theo quy định tại điểm k, khoản 2, Điều 89 Luật Xây dựng năm 2014 thì nhà ở riêng lẻ ở nông thôn được miễn giấy phép xây dựng, trừ trường hợp nhà ở riêng lẻ xây dựng trong khu bảo tồn, khu di tích lịch sử - văn hóa. Tuy nhiên, trước khi khởi công xây dựng nhà ở riêng lẻ chủ hộ phải báo cáo bằng Văn bản với UBND xã nơi xây dựng nhà.</w:t>
      </w:r>
    </w:p>
    <w:p w:rsidR="00D70C87" w:rsidRPr="005750A3" w:rsidRDefault="00D70C87" w:rsidP="00CD28B9">
      <w:pPr>
        <w:spacing w:after="120"/>
        <w:ind w:firstLine="748"/>
        <w:jc w:val="both"/>
        <w:rPr>
          <w:color w:val="0070C0"/>
        </w:rPr>
      </w:pPr>
      <w:r w:rsidRPr="005750A3">
        <w:rPr>
          <w:color w:val="0070C0"/>
        </w:rPr>
        <w:t>- Theo quy định tại Khoản 3, Điều 103 của Luật Xây dựng năm 2014, UBND xã không phải là cơ quan có thẩm quyền cấp phép xây dựng nhà ở. Và UBND cấp huyện cấp giấy phép xây dựng đối với các công trình, nhà ở riêng lẻ xây dựng trong đô thị, trung tâm cụm xã, trong khu bảo tồn, khu di tích lịch sử - văn hóa thuộc địa bàn do mình quản lý.</w:t>
      </w:r>
    </w:p>
    <w:p w:rsidR="00D70C87" w:rsidRPr="005750A3" w:rsidRDefault="00D70C87" w:rsidP="00B40931">
      <w:pPr>
        <w:widowControl w:val="0"/>
        <w:spacing w:after="120"/>
        <w:ind w:firstLine="720"/>
        <w:jc w:val="both"/>
        <w:rPr>
          <w:color w:val="0070C0"/>
        </w:rPr>
      </w:pPr>
      <w:r w:rsidRPr="005750A3">
        <w:rPr>
          <w:color w:val="0070C0"/>
        </w:rPr>
        <w:t>- Căn cứ Nghị quyết số 77/2016/NQ-HĐND, ngày 9/12/2016 của Hội đồng nhân dân tỉnh Kon Tum thì lệ phí đối với cấp phép xây dựng nhà ở riêng lẻ của nhân dân là 50.000 đồng/giấy phép.</w:t>
      </w:r>
    </w:p>
    <w:p w:rsidR="00D70C87" w:rsidRPr="006E6973" w:rsidRDefault="00D70C87" w:rsidP="00B40931">
      <w:pPr>
        <w:spacing w:after="120"/>
        <w:ind w:firstLine="720"/>
        <w:jc w:val="both"/>
        <w:rPr>
          <w:b/>
          <w:bCs/>
          <w:color w:val="0000FF"/>
        </w:rPr>
      </w:pPr>
      <w:r w:rsidRPr="006E6973">
        <w:rPr>
          <w:b/>
          <w:bCs/>
          <w:color w:val="0000FF"/>
        </w:rPr>
        <w:t xml:space="preserve">2. </w:t>
      </w:r>
      <w:r w:rsidRPr="00913CE6">
        <w:rPr>
          <w:b/>
          <w:bCs/>
        </w:rPr>
        <w:t>Cử tri phường</w:t>
      </w:r>
      <w:r>
        <w:rPr>
          <w:b/>
          <w:bCs/>
        </w:rPr>
        <w:t xml:space="preserve"> Thống Nhất</w:t>
      </w:r>
      <w:r w:rsidRPr="006E6973">
        <w:rPr>
          <w:b/>
          <w:bCs/>
          <w:color w:val="0000FF"/>
        </w:rPr>
        <w:t>:</w:t>
      </w:r>
    </w:p>
    <w:p w:rsidR="00D70C87" w:rsidRPr="00083B84" w:rsidRDefault="00D70C87" w:rsidP="00CD28B9">
      <w:pPr>
        <w:spacing w:after="120"/>
        <w:ind w:firstLine="720"/>
        <w:jc w:val="both"/>
        <w:rPr>
          <w:color w:val="0070C0"/>
        </w:rPr>
      </w:pPr>
      <w:r w:rsidRPr="00083B84">
        <w:rPr>
          <w:color w:val="0070C0"/>
        </w:rPr>
        <w:t xml:space="preserve">2.1. </w:t>
      </w:r>
      <w:r w:rsidRPr="00083B84">
        <w:rPr>
          <w:color w:val="0070C0"/>
          <w:spacing w:val="-4"/>
        </w:rPr>
        <w:t>Việc quy hoạch thực hiện các Dự án</w:t>
      </w:r>
      <w:r w:rsidRPr="00083B84">
        <w:rPr>
          <w:color w:val="0070C0"/>
        </w:rPr>
        <w:t>: Công trình đường giao thông kết nối từ đường Hồ Chí Minh đi Quốc Lộ 24 (qua địa bàn phường Thống Nhất); Dự án xây dựng công trình trụ sở làm việc của các Sở, ban, ngành</w:t>
      </w:r>
      <w:r w:rsidRPr="00083B84">
        <w:rPr>
          <w:color w:val="0070C0"/>
          <w:spacing w:val="-4"/>
        </w:rPr>
        <w:t xml:space="preserve"> thuộc Khối văn hóa – xã hội (Q3, Q4) tại thôn Kon Hra Chót, phường Thống Nhất (giai đoạn 2)</w:t>
      </w:r>
      <w:r w:rsidRPr="00083B84">
        <w:rPr>
          <w:color w:val="0070C0"/>
        </w:rPr>
        <w:t xml:space="preserve">; Dự án thu hồi đất hai bên đường bao khu dân cư phía Bắc </w:t>
      </w:r>
      <w:r w:rsidRPr="00083B84">
        <w:rPr>
          <w:i/>
          <w:iCs/>
          <w:color w:val="0070C0"/>
        </w:rPr>
        <w:t>(từ đường Trần Phú đến Cầu treo KonKlor)</w:t>
      </w:r>
      <w:r w:rsidRPr="00083B84">
        <w:rPr>
          <w:color w:val="0070C0"/>
        </w:rPr>
        <w:t xml:space="preserve">; Dự án công trình đường bao khu dân cư phía Bắc giai đoạn 2 </w:t>
      </w:r>
      <w:r w:rsidRPr="00083B84">
        <w:rPr>
          <w:i/>
          <w:iCs/>
          <w:color w:val="0070C0"/>
        </w:rPr>
        <w:t>(từ đường Trần Phú đến Nhà Công vụ Công an tỉnh)</w:t>
      </w:r>
      <w:r w:rsidRPr="00083B84">
        <w:rPr>
          <w:color w:val="0070C0"/>
        </w:rPr>
        <w:t xml:space="preserve">… đề nghị UBND thành phố cho cử tri biết có thực hiện nữa hay không, nếu có thì thời gian nào thực hiện, thu hồi đất và bồi thường cho nhân dân, để nhân dân </w:t>
      </w:r>
      <w:r w:rsidRPr="00083B84">
        <w:rPr>
          <w:color w:val="0070C0"/>
          <w:spacing w:val="-4"/>
        </w:rPr>
        <w:t>yên tâm canh tác hoặc chuyển đổi ngành nghề ổn định cuộc sống.</w:t>
      </w:r>
    </w:p>
    <w:p w:rsidR="00D70C87" w:rsidRPr="00083B84" w:rsidRDefault="00D70C87" w:rsidP="00CD28B9">
      <w:pPr>
        <w:tabs>
          <w:tab w:val="left" w:pos="709"/>
        </w:tabs>
        <w:spacing w:after="120"/>
        <w:jc w:val="both"/>
        <w:rPr>
          <w:b/>
          <w:bCs/>
          <w:color w:val="0070C0"/>
          <w:lang w:val="nl-NL"/>
        </w:rPr>
      </w:pPr>
      <w:r w:rsidRPr="00083B84">
        <w:rPr>
          <w:b/>
          <w:bCs/>
          <w:color w:val="0070C0"/>
          <w:lang w:val="nl-NL"/>
        </w:rPr>
        <w:tab/>
        <w:t xml:space="preserve">Trả lời: </w:t>
      </w:r>
    </w:p>
    <w:p w:rsidR="00D70C87" w:rsidRDefault="00D70C87" w:rsidP="00CD28B9">
      <w:pPr>
        <w:tabs>
          <w:tab w:val="left" w:pos="709"/>
        </w:tabs>
        <w:spacing w:after="120"/>
        <w:jc w:val="both"/>
        <w:rPr>
          <w:color w:val="0070C0"/>
          <w:lang w:val="nl-NL"/>
        </w:rPr>
      </w:pPr>
      <w:r w:rsidRPr="00083B84">
        <w:rPr>
          <w:b/>
          <w:bCs/>
          <w:color w:val="0070C0"/>
          <w:lang w:val="nl-NL"/>
        </w:rPr>
        <w:tab/>
      </w:r>
      <w:r w:rsidRPr="00083B84">
        <w:rPr>
          <w:b/>
          <w:bCs/>
          <w:color w:val="0070C0"/>
        </w:rPr>
        <w:t xml:space="preserve">- </w:t>
      </w:r>
      <w:r w:rsidRPr="0046282D">
        <w:rPr>
          <w:color w:val="0070C0"/>
        </w:rPr>
        <w:t>Đối với</w:t>
      </w:r>
      <w:r>
        <w:rPr>
          <w:b/>
          <w:bCs/>
          <w:color w:val="0070C0"/>
        </w:rPr>
        <w:t xml:space="preserve"> </w:t>
      </w:r>
      <w:r>
        <w:rPr>
          <w:color w:val="0070C0"/>
          <w:lang w:val="nl-NL"/>
        </w:rPr>
        <w:t>c</w:t>
      </w:r>
      <w:r w:rsidRPr="00083B84">
        <w:rPr>
          <w:color w:val="0070C0"/>
          <w:lang w:val="nl-NL"/>
        </w:rPr>
        <w:t xml:space="preserve">ông trình Đường bao khu dân cư phía Bắc (giai đoạn 2) và </w:t>
      </w:r>
      <w:r w:rsidRPr="00083B84">
        <w:rPr>
          <w:color w:val="0070C0"/>
        </w:rPr>
        <w:t xml:space="preserve">Dự án trụ sở làm việc các sở ban ngành thuộc khối văn hóa xã hội (giai đoạn 2): </w:t>
      </w:r>
      <w:r>
        <w:rPr>
          <w:color w:val="0070C0"/>
        </w:rPr>
        <w:t xml:space="preserve">Hiện nay, </w:t>
      </w:r>
      <w:r w:rsidRPr="00083B84">
        <w:rPr>
          <w:color w:val="0070C0"/>
          <w:lang w:val="nl-NL"/>
        </w:rPr>
        <w:t xml:space="preserve">UBND </w:t>
      </w:r>
      <w:r w:rsidRPr="00083B84">
        <w:rPr>
          <w:color w:val="0070C0"/>
        </w:rPr>
        <w:t xml:space="preserve">tỉnh đã chỉ đạo </w:t>
      </w:r>
      <w:r>
        <w:rPr>
          <w:color w:val="0070C0"/>
        </w:rPr>
        <w:t xml:space="preserve">tạm dừng thực hiện phương án bồi thường hỗ trợ để tiến hành </w:t>
      </w:r>
      <w:r w:rsidRPr="00083B84">
        <w:rPr>
          <w:color w:val="0070C0"/>
        </w:rPr>
        <w:t>thanh tra toàn diện việc thực hiện bồi thường, hỗ trợ các công trình dự án đang triển khai thực hiện trong đó có 02 công trình, dự án nêu trên và các dự án lân cận</w:t>
      </w:r>
      <w:r w:rsidRPr="00083B84">
        <w:rPr>
          <w:color w:val="0070C0"/>
          <w:lang w:val="nl-NL"/>
        </w:rPr>
        <w:t xml:space="preserve">. </w:t>
      </w:r>
      <w:r>
        <w:rPr>
          <w:color w:val="0070C0"/>
          <w:lang w:val="nl-NL"/>
        </w:rPr>
        <w:t xml:space="preserve">UBND thành phố sẽ tiếp tục triển khai các dự án này </w:t>
      </w:r>
      <w:r w:rsidRPr="00083B84">
        <w:rPr>
          <w:color w:val="0070C0"/>
          <w:lang w:val="nl-NL"/>
        </w:rPr>
        <w:t xml:space="preserve">sau khi có ý kiến </w:t>
      </w:r>
      <w:r>
        <w:rPr>
          <w:color w:val="0070C0"/>
          <w:lang w:val="nl-NL"/>
        </w:rPr>
        <w:t xml:space="preserve">kết luận </w:t>
      </w:r>
      <w:r w:rsidRPr="00083B84">
        <w:rPr>
          <w:color w:val="0070C0"/>
          <w:lang w:val="nl-NL"/>
        </w:rPr>
        <w:t>của UBND tỉnh</w:t>
      </w:r>
      <w:r>
        <w:rPr>
          <w:color w:val="0070C0"/>
          <w:lang w:val="nl-NL"/>
        </w:rPr>
        <w:t>.</w:t>
      </w:r>
    </w:p>
    <w:p w:rsidR="00D70C87" w:rsidRPr="00083B84" w:rsidRDefault="00D70C87" w:rsidP="00CD28B9">
      <w:pPr>
        <w:shd w:val="clear" w:color="auto" w:fill="FFFFFF"/>
        <w:spacing w:after="120"/>
        <w:ind w:firstLine="720"/>
        <w:jc w:val="both"/>
        <w:rPr>
          <w:b/>
          <w:bCs/>
          <w:color w:val="0070C0"/>
          <w:lang w:val="nl-NL"/>
        </w:rPr>
      </w:pPr>
      <w:r w:rsidRPr="00083B84">
        <w:rPr>
          <w:color w:val="0070C0"/>
          <w:lang w:val="nl-NL"/>
        </w:rPr>
        <w:t xml:space="preserve">- </w:t>
      </w:r>
      <w:r>
        <w:rPr>
          <w:color w:val="0070C0"/>
          <w:lang w:val="nl-NL"/>
        </w:rPr>
        <w:t xml:space="preserve">Đối với </w:t>
      </w:r>
      <w:r>
        <w:rPr>
          <w:color w:val="0070C0"/>
        </w:rPr>
        <w:t>c</w:t>
      </w:r>
      <w:r w:rsidRPr="00083B84">
        <w:rPr>
          <w:color w:val="0070C0"/>
        </w:rPr>
        <w:t>ông trình: Đường giao thông kết nối từ đ</w:t>
      </w:r>
      <w:r>
        <w:rPr>
          <w:color w:val="0070C0"/>
        </w:rPr>
        <w:t xml:space="preserve">ường Hồ Chí Minh đi quốc lộ 24: Hiện nay trên cơ sở </w:t>
      </w:r>
      <w:r w:rsidRPr="00083B84">
        <w:rPr>
          <w:color w:val="0070C0"/>
          <w:lang w:val="nl-NL"/>
        </w:rPr>
        <w:t>Quyết định số 1224/QĐ-UBND</w:t>
      </w:r>
      <w:r>
        <w:rPr>
          <w:color w:val="0070C0"/>
          <w:lang w:val="nl-NL"/>
        </w:rPr>
        <w:t>,</w:t>
      </w:r>
      <w:r w:rsidRPr="0046282D">
        <w:rPr>
          <w:color w:val="0070C0"/>
          <w:lang w:val="nl-NL"/>
        </w:rPr>
        <w:t xml:space="preserve"> </w:t>
      </w:r>
      <w:r>
        <w:rPr>
          <w:color w:val="0070C0"/>
          <w:lang w:val="nl-NL"/>
        </w:rPr>
        <w:t>n</w:t>
      </w:r>
      <w:r w:rsidRPr="00083B84">
        <w:rPr>
          <w:color w:val="0070C0"/>
          <w:lang w:val="nl-NL"/>
        </w:rPr>
        <w:t xml:space="preserve">gày 02/11/2018 </w:t>
      </w:r>
      <w:r>
        <w:rPr>
          <w:color w:val="0070C0"/>
          <w:lang w:val="nl-NL"/>
        </w:rPr>
        <w:t xml:space="preserve">của </w:t>
      </w:r>
      <w:r w:rsidRPr="00083B84">
        <w:rPr>
          <w:color w:val="0070C0"/>
          <w:lang w:val="nl-NL"/>
        </w:rPr>
        <w:t>UBND tỉnh</w:t>
      </w:r>
      <w:r w:rsidRPr="0046282D">
        <w:rPr>
          <w:color w:val="0070C0"/>
          <w:lang w:val="nl-NL"/>
        </w:rPr>
        <w:t xml:space="preserve"> </w:t>
      </w:r>
      <w:r w:rsidRPr="00083B84">
        <w:rPr>
          <w:color w:val="0070C0"/>
          <w:lang w:val="nl-NL"/>
        </w:rPr>
        <w:t>về việc quyết định phê duyệt giá đất cụ thể để tính tiền bồi thường dự án: Đường giao thông kết nối từ đường Hồ Chí Minh đi Quốc lộ 24</w:t>
      </w:r>
      <w:r>
        <w:rPr>
          <w:color w:val="0070C0"/>
          <w:lang w:val="nl-NL"/>
        </w:rPr>
        <w:t xml:space="preserve">, </w:t>
      </w:r>
      <w:r w:rsidRPr="00083B84">
        <w:rPr>
          <w:color w:val="0070C0"/>
        </w:rPr>
        <w:t xml:space="preserve">Chi nhánh Trung tâm phát triển quỹ đất thành phố đã lập </w:t>
      </w:r>
      <w:r>
        <w:rPr>
          <w:color w:val="0070C0"/>
        </w:rPr>
        <w:t>P</w:t>
      </w:r>
      <w:r w:rsidRPr="00083B84">
        <w:rPr>
          <w:color w:val="0070C0"/>
        </w:rPr>
        <w:t xml:space="preserve">hương án bồi thường, hỗ trợ cho các hộ bị ảnh hưởng và đã niêm yết công khai </w:t>
      </w:r>
      <w:r>
        <w:rPr>
          <w:color w:val="0070C0"/>
        </w:rPr>
        <w:t xml:space="preserve">theo quy định </w:t>
      </w:r>
      <w:r w:rsidRPr="00083B84">
        <w:rPr>
          <w:color w:val="0070C0"/>
        </w:rPr>
        <w:t>tại Thông báo số 153/TB-CNTTPTQĐ ngày 11/12/2018. Thời hạn công khai đến hết ngày 31/12/2018.</w:t>
      </w:r>
      <w:r>
        <w:rPr>
          <w:color w:val="0070C0"/>
        </w:rPr>
        <w:t xml:space="preserve"> Sau thời gian trên, UBND thành phố sẽ xem xét, phê duyệt phương án bồi thường đối với công trình trên theo quy định.</w:t>
      </w:r>
    </w:p>
    <w:p w:rsidR="00D70C87" w:rsidRPr="00DD4C2C" w:rsidRDefault="00D70C87" w:rsidP="00CD28B9">
      <w:pPr>
        <w:tabs>
          <w:tab w:val="left" w:pos="709"/>
        </w:tabs>
        <w:spacing w:after="120"/>
        <w:jc w:val="both"/>
        <w:rPr>
          <w:color w:val="0070C0"/>
        </w:rPr>
      </w:pPr>
      <w:r>
        <w:rPr>
          <w:color w:val="0000FF"/>
        </w:rPr>
        <w:tab/>
      </w:r>
      <w:r w:rsidRPr="00DD4C2C">
        <w:rPr>
          <w:color w:val="0070C0"/>
        </w:rPr>
        <w:t xml:space="preserve">2.2. </w:t>
      </w:r>
      <w:r w:rsidRPr="00DD4C2C">
        <w:rPr>
          <w:color w:val="0070C0"/>
          <w:lang w:val="nl-NL"/>
        </w:rPr>
        <w:t xml:space="preserve">Cử tri thôn </w:t>
      </w:r>
      <w:r w:rsidRPr="00DD4C2C">
        <w:rPr>
          <w:color w:val="0070C0"/>
          <w:spacing w:val="-4"/>
          <w:lang w:val="nl-NL"/>
        </w:rPr>
        <w:t>Kon Tum Kơ</w:t>
      </w:r>
      <w:r>
        <w:rPr>
          <w:color w:val="0070C0"/>
          <w:spacing w:val="-4"/>
          <w:lang w:val="nl-NL"/>
        </w:rPr>
        <w:t xml:space="preserve"> </w:t>
      </w:r>
      <w:r w:rsidRPr="00DD4C2C">
        <w:rPr>
          <w:color w:val="0070C0"/>
          <w:spacing w:val="-4"/>
          <w:lang w:val="nl-NL"/>
        </w:rPr>
        <w:t>Nâm</w:t>
      </w:r>
      <w:r w:rsidRPr="00DD4C2C">
        <w:rPr>
          <w:color w:val="0070C0"/>
          <w:lang w:val="nl-NL"/>
        </w:rPr>
        <w:t xml:space="preserve"> kiến nghị: </w:t>
      </w:r>
      <w:r w:rsidRPr="00DD4C2C">
        <w:rPr>
          <w:color w:val="0070C0"/>
          <w:spacing w:val="-4"/>
          <w:lang w:val="nl-NL"/>
        </w:rPr>
        <w:t>Nhà rông văn hóa Làng Kon</w:t>
      </w:r>
      <w:r>
        <w:rPr>
          <w:color w:val="0070C0"/>
          <w:spacing w:val="-4"/>
          <w:lang w:val="nl-NL"/>
        </w:rPr>
        <w:t xml:space="preserve"> </w:t>
      </w:r>
      <w:r w:rsidRPr="00DD4C2C">
        <w:rPr>
          <w:color w:val="0070C0"/>
          <w:spacing w:val="-4"/>
          <w:lang w:val="nl-NL"/>
        </w:rPr>
        <w:t>Tum Kơ</w:t>
      </w:r>
      <w:r>
        <w:rPr>
          <w:color w:val="0070C0"/>
          <w:spacing w:val="-4"/>
          <w:lang w:val="nl-NL"/>
        </w:rPr>
        <w:t xml:space="preserve"> </w:t>
      </w:r>
      <w:r w:rsidRPr="00DD4C2C">
        <w:rPr>
          <w:color w:val="0070C0"/>
          <w:spacing w:val="-4"/>
          <w:lang w:val="nl-NL"/>
        </w:rPr>
        <w:t>Nâm được xây dựng từ năm 2007, hàng năm nhân dân trong Làng đều đã phát huy nội lực để bảo dưỡng, sửa chữa và đã làm mới lại phần mái và nhà chồ. Tuy nhiên, do chịu ảnh hưởng của cơn mưa và gió lốc ngày 07/5/2018 đã làm Nhà rông bị gãy các chân trụ và có nguy cơ sụp đ</w:t>
      </w:r>
      <w:r>
        <w:rPr>
          <w:color w:val="0070C0"/>
          <w:spacing w:val="-4"/>
          <w:lang w:val="nl-NL"/>
        </w:rPr>
        <w:t>ổ</w:t>
      </w:r>
      <w:r w:rsidRPr="00DD4C2C">
        <w:rPr>
          <w:color w:val="0070C0"/>
          <w:spacing w:val="-4"/>
          <w:lang w:val="nl-NL"/>
        </w:rPr>
        <w:t>. Để đảm bảo an toàn cho các hộ dân sinh sống xung quanh, nhân dân đã đóng góp tiền và công thực hiện tháo dỡ nhưng không có kinh phí để đầu tư xây dựng lại Nhà rông. Vì vậy, đề nghị UBND thành phố xem xét hỗ trợ kinh phí để nhân dân sớm xây dựng lại Nhà rông phục vụ nhu cầu sinh hoạt.</w:t>
      </w:r>
      <w:r w:rsidRPr="00DD4C2C">
        <w:rPr>
          <w:i/>
          <w:iCs/>
          <w:color w:val="0070C0"/>
        </w:rPr>
        <w:t xml:space="preserve">  </w:t>
      </w:r>
    </w:p>
    <w:p w:rsidR="00D70C87" w:rsidRPr="00DD4C2C" w:rsidRDefault="00D70C87" w:rsidP="00CD28B9">
      <w:pPr>
        <w:spacing w:after="120"/>
        <w:ind w:firstLine="720"/>
        <w:jc w:val="both"/>
        <w:rPr>
          <w:b/>
          <w:bCs/>
          <w:color w:val="0070C0"/>
        </w:rPr>
      </w:pPr>
      <w:r w:rsidRPr="00DD4C2C">
        <w:rPr>
          <w:b/>
          <w:bCs/>
          <w:color w:val="0070C0"/>
        </w:rPr>
        <w:t xml:space="preserve">Trả lời: </w:t>
      </w:r>
      <w:r w:rsidRPr="00DD4C2C">
        <w:rPr>
          <w:color w:val="0070C0"/>
          <w:lang w:val="nl-NL"/>
        </w:rPr>
        <w:t xml:space="preserve">UBND thành phố ghi nhận ý kiến, kiến nghị của cử tri. Trên cơ sở Báo cáo số 141/BC-UBND ngày 11/7/2018 của UBND phường Thống Nhất về khó khăn trong việc khắc phục sửa chữa nhà rông thôn KonTum KơNâm bị ảnh hưởng thiệt hại sau trận mưa đá kèm gió lớn xảy ra trên địa bàn phường Thống Nhất; Hiện nay, UBND phường Thống Nhất phối hợp với Phòng Kinh tế </w:t>
      </w:r>
      <w:r w:rsidRPr="00DD4C2C">
        <w:rPr>
          <w:i/>
          <w:iCs/>
          <w:color w:val="0070C0"/>
          <w:lang w:val="nl-NL"/>
        </w:rPr>
        <w:t>(cơ quan Thường trực Ban chỉ đạo tìm kiếm cứu nạn và phòng chống thiên tai thành phố)</w:t>
      </w:r>
      <w:r w:rsidRPr="00DD4C2C">
        <w:rPr>
          <w:rStyle w:val="FootnoteReference"/>
          <w:color w:val="0070C0"/>
        </w:rPr>
        <w:footnoteReference w:id="3"/>
      </w:r>
      <w:r w:rsidRPr="00DD4C2C">
        <w:rPr>
          <w:color w:val="0070C0"/>
          <w:lang w:val="nl-NL"/>
        </w:rPr>
        <w:t xml:space="preserve"> kiểm tra, đề xuất bổ sung các thủ tục theo quy định để xem xét, giải quyết.</w:t>
      </w:r>
    </w:p>
    <w:p w:rsidR="00D70C87" w:rsidRPr="00D815C0" w:rsidRDefault="00D70C87" w:rsidP="00CD28B9">
      <w:pPr>
        <w:spacing w:after="120"/>
        <w:ind w:firstLine="720"/>
        <w:jc w:val="both"/>
        <w:rPr>
          <w:b/>
          <w:bCs/>
        </w:rPr>
      </w:pPr>
      <w:r w:rsidRPr="00D815C0">
        <w:rPr>
          <w:b/>
          <w:bCs/>
        </w:rPr>
        <w:t xml:space="preserve">3. </w:t>
      </w:r>
      <w:r>
        <w:rPr>
          <w:b/>
          <w:bCs/>
          <w:spacing w:val="-4"/>
        </w:rPr>
        <w:t>Cử tri phường Ngô Mây</w:t>
      </w:r>
      <w:r w:rsidRPr="00D815C0">
        <w:rPr>
          <w:b/>
          <w:bCs/>
        </w:rPr>
        <w:t>:</w:t>
      </w:r>
    </w:p>
    <w:p w:rsidR="00D70C87" w:rsidRPr="00D92037" w:rsidRDefault="00D70C87" w:rsidP="00CD28B9">
      <w:pPr>
        <w:tabs>
          <w:tab w:val="center" w:pos="0"/>
        </w:tabs>
        <w:spacing w:after="120"/>
        <w:jc w:val="both"/>
        <w:rPr>
          <w:color w:val="0070C0"/>
          <w:spacing w:val="-4"/>
        </w:rPr>
      </w:pPr>
      <w:r>
        <w:rPr>
          <w:i/>
          <w:iCs/>
          <w:spacing w:val="-4"/>
        </w:rPr>
        <w:tab/>
      </w:r>
      <w:r w:rsidRPr="00D92037">
        <w:rPr>
          <w:color w:val="0070C0"/>
          <w:spacing w:val="-4"/>
        </w:rPr>
        <w:t xml:space="preserve">3.1. </w:t>
      </w:r>
      <w:r w:rsidRPr="00D92037">
        <w:rPr>
          <w:color w:val="0070C0"/>
        </w:rPr>
        <w:t>Cử tri Phạm Văn Toàn, tổ dân phố 2</w:t>
      </w:r>
      <w:r>
        <w:rPr>
          <w:color w:val="0070C0"/>
        </w:rPr>
        <w:t>, phường Ngô Mây</w:t>
      </w:r>
      <w:r w:rsidRPr="00D92037">
        <w:rPr>
          <w:color w:val="0070C0"/>
        </w:rPr>
        <w:t xml:space="preserve"> kiến nghị:</w:t>
      </w:r>
      <w:r w:rsidRPr="00D92037">
        <w:rPr>
          <w:b/>
          <w:bCs/>
          <w:color w:val="0070C0"/>
        </w:rPr>
        <w:t xml:space="preserve"> </w:t>
      </w:r>
      <w:r w:rsidRPr="00D92037">
        <w:rPr>
          <w:color w:val="0070C0"/>
        </w:rPr>
        <w:t xml:space="preserve">Để tách hộ lập vườn, góp phần mở rộng, chỉnh trang đô thị, Nhân dân làm đơn xin hiến đất mở đường </w:t>
      </w:r>
      <w:r w:rsidRPr="00D92037">
        <w:rPr>
          <w:i/>
          <w:iCs/>
          <w:color w:val="0070C0"/>
        </w:rPr>
        <w:t>(mở đường đúng theo quy hoạch)</w:t>
      </w:r>
      <w:r w:rsidRPr="00D92037">
        <w:rPr>
          <w:color w:val="0070C0"/>
        </w:rPr>
        <w:t xml:space="preserve"> và nộp hồ sơ tại Bộ phận một cửa của thành phố, nhưng bộ phận một cửa thành phố không tiếp nhận vì lý do có chủ trương tạm dừng. Vậy đề nghị UBND thành phố cho cử tri biết tạm dừng đến thời điểm nào.</w:t>
      </w:r>
      <w:r w:rsidRPr="00D92037">
        <w:rPr>
          <w:color w:val="0070C0"/>
          <w:spacing w:val="-4"/>
        </w:rPr>
        <w:t xml:space="preserve"> </w:t>
      </w:r>
    </w:p>
    <w:p w:rsidR="00D70C87" w:rsidRPr="00D92037" w:rsidRDefault="00D70C87" w:rsidP="00CD28B9">
      <w:pPr>
        <w:spacing w:after="120"/>
        <w:ind w:firstLine="720"/>
        <w:jc w:val="both"/>
        <w:rPr>
          <w:b/>
          <w:bCs/>
          <w:color w:val="0070C0"/>
        </w:rPr>
      </w:pPr>
      <w:r w:rsidRPr="00D92037">
        <w:rPr>
          <w:b/>
          <w:bCs/>
          <w:color w:val="0070C0"/>
        </w:rPr>
        <w:t xml:space="preserve">Trả lời: </w:t>
      </w:r>
    </w:p>
    <w:p w:rsidR="00D70C87" w:rsidRPr="00D92037" w:rsidRDefault="00D70C87" w:rsidP="00CD28B9">
      <w:pPr>
        <w:pStyle w:val="BodyText3"/>
        <w:ind w:firstLine="720"/>
        <w:jc w:val="both"/>
        <w:rPr>
          <w:color w:val="0070C0"/>
          <w:spacing w:val="-4"/>
          <w:sz w:val="28"/>
          <w:szCs w:val="28"/>
          <w:lang w:val="it-IT"/>
        </w:rPr>
      </w:pPr>
      <w:r w:rsidRPr="00D92037">
        <w:rPr>
          <w:color w:val="0070C0"/>
          <w:spacing w:val="-4"/>
          <w:sz w:val="28"/>
          <w:szCs w:val="28"/>
          <w:lang w:val="it-IT"/>
        </w:rPr>
        <w:t>- Trong thời gian qua, một số tổ chức, cá nhân lợi dụng việc hiến đất mở đường, mua đất xây dựng công trình nhà ở để bán không theo quy hoạch dẫn đến việc khiếu nại, khiếu kiện gây khó khăn trong công tác quản lý Nhà nước về lĩnh vực này. Do đó, UBND thành phố đã xây dựng Dự thảo “</w:t>
      </w:r>
      <w:r w:rsidRPr="00D92037">
        <w:rPr>
          <w:i/>
          <w:iCs/>
          <w:color w:val="0070C0"/>
          <w:spacing w:val="-4"/>
          <w:sz w:val="28"/>
          <w:szCs w:val="28"/>
          <w:lang w:val="it-IT"/>
        </w:rPr>
        <w:t>Quy định chung hướng dẫn, xác nhận đơn và xử lý đơn xin mở đường để chuyển mục đích sử dụng đất của công dân trên địa bàn thành phố</w:t>
      </w:r>
      <w:r w:rsidRPr="00D92037">
        <w:rPr>
          <w:color w:val="0070C0"/>
          <w:spacing w:val="-4"/>
          <w:sz w:val="28"/>
          <w:szCs w:val="28"/>
          <w:lang w:val="it-IT"/>
        </w:rPr>
        <w:t xml:space="preserve">” và gửi văn bản lấy ý kiến các cơ quan ban, ngành của tỉnh, thành phố. Hiện nay, UBND thành phố đang tổng hợp, tiếp thu một số ý kiến của các Sở, ban ngành có liên quan để hoàn thiện nội dung Dự thảo. Sau khi hoàn chỉnh và ban hành hướng dẫn nêu trên. UBND thành phố thông báo rộng rãi nhân dân được biết và giải quyết theo quy định.     </w:t>
      </w:r>
    </w:p>
    <w:p w:rsidR="00D70C87" w:rsidRPr="00D92037" w:rsidRDefault="00D70C87" w:rsidP="00CD28B9">
      <w:pPr>
        <w:spacing w:after="120"/>
        <w:jc w:val="both"/>
        <w:rPr>
          <w:color w:val="0070C0"/>
        </w:rPr>
      </w:pPr>
      <w:r w:rsidRPr="00D92037">
        <w:rPr>
          <w:color w:val="0070C0"/>
          <w:spacing w:val="-4"/>
          <w:lang w:val="it-IT"/>
        </w:rPr>
        <w:tab/>
        <w:t>- Về việc tiếp nhận đơn xin hiến đất mở đường của nhân dân trên địa bàn: UBND thành phố tiếp tục chỉ đạo cơ quan chuyên môn vẫn tiếp nhận đơn và tham mưu đề xuất UBND thành phố giải quyết cụ thể từng trường hợp cho nhân dân theo quy định</w:t>
      </w:r>
      <w:r>
        <w:rPr>
          <w:rStyle w:val="FootnoteReference"/>
          <w:color w:val="0070C0"/>
          <w:spacing w:val="-4"/>
          <w:lang w:val="it-IT"/>
        </w:rPr>
        <w:footnoteReference w:id="4"/>
      </w:r>
      <w:r w:rsidRPr="00D92037">
        <w:rPr>
          <w:color w:val="0070C0"/>
          <w:lang w:val="it-IT"/>
        </w:rPr>
        <w:t>.</w:t>
      </w:r>
    </w:p>
    <w:p w:rsidR="00D70C87" w:rsidRPr="00D815C0" w:rsidRDefault="00D70C87" w:rsidP="00CD28B9">
      <w:pPr>
        <w:spacing w:after="120"/>
        <w:ind w:firstLine="720"/>
        <w:jc w:val="both"/>
        <w:rPr>
          <w:b/>
          <w:bCs/>
        </w:rPr>
      </w:pPr>
      <w:r w:rsidRPr="00D815C0">
        <w:rPr>
          <w:b/>
          <w:bCs/>
        </w:rPr>
        <w:t xml:space="preserve">4. </w:t>
      </w:r>
      <w:r>
        <w:rPr>
          <w:b/>
          <w:bCs/>
        </w:rPr>
        <w:t>Cử tri phường Trường Chinh</w:t>
      </w:r>
    </w:p>
    <w:p w:rsidR="00D70C87" w:rsidRDefault="00D70C87" w:rsidP="00CD28B9">
      <w:pPr>
        <w:spacing w:after="120"/>
        <w:ind w:firstLine="720"/>
        <w:jc w:val="both"/>
        <w:rPr>
          <w:lang w:val="nl-NL"/>
        </w:rPr>
      </w:pPr>
      <w:r w:rsidRPr="00BA55E6">
        <w:rPr>
          <w:color w:val="0000FF"/>
        </w:rPr>
        <w:t xml:space="preserve">4.1. </w:t>
      </w:r>
      <w:r>
        <w:rPr>
          <w:lang w:val="nl-NL"/>
        </w:rPr>
        <w:t>Cử tri Võ Phi Hùng, t</w:t>
      </w:r>
      <w:r w:rsidRPr="006E1F52">
        <w:rPr>
          <w:lang w:val="nl-NL"/>
        </w:rPr>
        <w:t>ổ dân phố 4 kiến nghị:</w:t>
      </w:r>
    </w:p>
    <w:p w:rsidR="00D70C87" w:rsidRPr="00D85824" w:rsidRDefault="00D70C87" w:rsidP="00CD28B9">
      <w:pPr>
        <w:spacing w:after="120"/>
        <w:ind w:firstLine="720"/>
        <w:jc w:val="both"/>
        <w:rPr>
          <w:color w:val="0070C0"/>
          <w:lang w:val="nl-NL"/>
        </w:rPr>
      </w:pPr>
      <w:r w:rsidRPr="00D85824">
        <w:rPr>
          <w:color w:val="0070C0"/>
          <w:lang w:val="nl-NL"/>
        </w:rPr>
        <w:t>4.1.1. Ở một số tuyến đường, các biển quảng cáo che khuất đèn tín hiệu giao thông làm ảnh hưởng đến tầm nhìn khi tham gia giao thông. Đề nghị các cấp có thẩm quyền xem xét và điều chỉnh cho phù hợp.</w:t>
      </w:r>
    </w:p>
    <w:p w:rsidR="00D70C87" w:rsidRPr="00D85824" w:rsidRDefault="00D70C87" w:rsidP="00CD28B9">
      <w:pPr>
        <w:spacing w:after="120"/>
        <w:ind w:firstLine="748"/>
        <w:jc w:val="both"/>
        <w:rPr>
          <w:color w:val="0070C0"/>
        </w:rPr>
      </w:pPr>
      <w:r w:rsidRPr="00D85824">
        <w:rPr>
          <w:b/>
          <w:bCs/>
          <w:color w:val="0070C0"/>
        </w:rPr>
        <w:t xml:space="preserve">Trả lời: </w:t>
      </w:r>
      <w:r w:rsidRPr="00D85824">
        <w:rPr>
          <w:color w:val="0070C0"/>
          <w:lang w:val="nl-NL"/>
        </w:rPr>
        <w:t>Tiếp thu ý kiến kiến nghị của cử tri, hiện nay UBND thành phố đang giao phòng Quản lý đô thị chủ trì, phối hợp với phòng Văn hóa - Thông tin, Trung tâm  Văn hóa - Thể thao thành phố và chính quyền địa phương kiểm tra, rà soát các vị trí biển quảng cáo che khuất đèn tín hiệu giao thông như thông tin phản ánh của cử tri và tiến hành tháo dỡ bảng quảng cáo theo quy định</w:t>
      </w:r>
      <w:r>
        <w:rPr>
          <w:rStyle w:val="FootnoteReference"/>
          <w:color w:val="0070C0"/>
          <w:lang w:val="nl-NL"/>
        </w:rPr>
        <w:footnoteReference w:id="5"/>
      </w:r>
      <w:r w:rsidRPr="00D85824">
        <w:rPr>
          <w:color w:val="0070C0"/>
          <w:lang w:val="nl-NL"/>
        </w:rPr>
        <w:t xml:space="preserve">. </w:t>
      </w:r>
      <w:r w:rsidRPr="00D85824">
        <w:rPr>
          <w:color w:val="0070C0"/>
        </w:rPr>
        <w:t xml:space="preserve"> </w:t>
      </w:r>
    </w:p>
    <w:p w:rsidR="00D70C87" w:rsidRPr="00D85824" w:rsidRDefault="00D70C87" w:rsidP="00CD28B9">
      <w:pPr>
        <w:spacing w:after="120"/>
        <w:ind w:firstLine="720"/>
        <w:jc w:val="both"/>
        <w:rPr>
          <w:color w:val="0070C0"/>
        </w:rPr>
      </w:pPr>
      <w:r w:rsidRPr="00D85824">
        <w:rPr>
          <w:color w:val="0070C0"/>
        </w:rPr>
        <w:t xml:space="preserve">4.1.2. </w:t>
      </w:r>
      <w:r w:rsidRPr="00D85824">
        <w:rPr>
          <w:color w:val="0070C0"/>
          <w:lang w:val="nl-NL"/>
        </w:rPr>
        <w:t>Cống thoát nước tại ngã tư đường Trần Phú và đường Trường Chinh hiện nay vẫn chưa có lối thoát nước theo đường cống, nước thải vẫn tràn trên mặt đường Trường Chinh gây ô nhiễm môi trường. Đề nghị các cấp có thẩm quyền xem xét, giải quyết.</w:t>
      </w:r>
    </w:p>
    <w:p w:rsidR="00D70C87" w:rsidRPr="00D85824" w:rsidRDefault="00D70C87" w:rsidP="00CD28B9">
      <w:pPr>
        <w:spacing w:after="120"/>
        <w:ind w:firstLine="720"/>
        <w:jc w:val="both"/>
        <w:rPr>
          <w:color w:val="0070C0"/>
          <w:lang w:val="nl-NL"/>
        </w:rPr>
      </w:pPr>
      <w:r w:rsidRPr="00D85824">
        <w:rPr>
          <w:b/>
          <w:bCs/>
          <w:color w:val="0070C0"/>
        </w:rPr>
        <w:t xml:space="preserve">Trả lời: </w:t>
      </w:r>
      <w:r>
        <w:rPr>
          <w:color w:val="0070C0"/>
          <w:spacing w:val="-4"/>
          <w:lang w:val="nl-NL"/>
        </w:rPr>
        <w:t>T</w:t>
      </w:r>
      <w:r w:rsidRPr="00D85824">
        <w:rPr>
          <w:color w:val="0070C0"/>
          <w:lang w:val="nl-NL"/>
        </w:rPr>
        <w:t xml:space="preserve">ại vị trí giao lộ đường Trường Chinh - Trần Phú có xảy ra tình trạng nước chảy tràn trên mặt đường Trường Chinh do không có lối thoát và đây là điểm cuối của hệ thống thoát nước đường Trần Phú nối dài </w:t>
      </w:r>
      <w:r w:rsidRPr="00D85824">
        <w:rPr>
          <w:i/>
          <w:iCs/>
          <w:color w:val="0070C0"/>
          <w:lang w:val="nl-NL"/>
        </w:rPr>
        <w:t>(đoạn Trường Chinh - Tiểu đoàn 17</w:t>
      </w:r>
      <w:r w:rsidRPr="00D85824">
        <w:rPr>
          <w:color w:val="0070C0"/>
          <w:lang w:val="nl-NL"/>
        </w:rPr>
        <w:t xml:space="preserve">) nên nước từ hố ga thu nước tại giao lộ chảy tràn lên trên mặt đường. </w:t>
      </w:r>
      <w:r>
        <w:rPr>
          <w:color w:val="0070C0"/>
          <w:lang w:val="nl-NL"/>
        </w:rPr>
        <w:t>Để khắc phục tình trạng này, h</w:t>
      </w:r>
      <w:r w:rsidRPr="00D85824">
        <w:rPr>
          <w:color w:val="0070C0"/>
          <w:lang w:val="nl-NL"/>
        </w:rPr>
        <w:t xml:space="preserve">iện nay UBND tỉnh đã giao Ban Quản lý các dự án 98 khẩn trương khảo sát, đề xuất lập thủ tục đầu tư tuyến đường Trường Chinh theo quy hoạch, đoạn từ Phan Đình Phùng đến cầu nối qua sông ĐăkBla tại Văn bản số 2555/UBND-NNTN, ngày 10/9/2018 và Ban Quản lý các dự án 98 đã lập báo cáo đề xuất chủ trương đầu tư và đang được các cơ quan ban ngành của tỉnh thẩm định. </w:t>
      </w:r>
    </w:p>
    <w:p w:rsidR="00D70C87" w:rsidRPr="00D815C0" w:rsidRDefault="00D70C87" w:rsidP="00CD28B9">
      <w:pPr>
        <w:spacing w:after="120"/>
        <w:ind w:firstLine="720"/>
        <w:jc w:val="both"/>
        <w:rPr>
          <w:b/>
          <w:bCs/>
        </w:rPr>
      </w:pPr>
      <w:r w:rsidRPr="00D815C0">
        <w:rPr>
          <w:b/>
          <w:bCs/>
        </w:rPr>
        <w:t xml:space="preserve">5. </w:t>
      </w:r>
      <w:r>
        <w:rPr>
          <w:b/>
          <w:bCs/>
        </w:rPr>
        <w:t>Cử tri phường Duy Tân</w:t>
      </w:r>
    </w:p>
    <w:p w:rsidR="00D70C87" w:rsidRPr="0070280B" w:rsidRDefault="00D70C87" w:rsidP="00CD28B9">
      <w:pPr>
        <w:spacing w:after="120"/>
        <w:ind w:firstLine="720"/>
        <w:jc w:val="both"/>
        <w:rPr>
          <w:i/>
          <w:iCs/>
          <w:color w:val="0000FF"/>
        </w:rPr>
      </w:pPr>
      <w:r w:rsidRPr="001E1CA7">
        <w:rPr>
          <w:color w:val="0000FF"/>
        </w:rPr>
        <w:t>5.1.</w:t>
      </w:r>
      <w:r w:rsidRPr="0070280B">
        <w:rPr>
          <w:i/>
          <w:iCs/>
          <w:color w:val="0000FF"/>
        </w:rPr>
        <w:t xml:space="preserve"> </w:t>
      </w:r>
      <w:r>
        <w:rPr>
          <w:lang w:val="nl-NL"/>
        </w:rPr>
        <w:t>Cử</w:t>
      </w:r>
      <w:r w:rsidRPr="0031700A">
        <w:rPr>
          <w:lang w:val="nl-NL"/>
        </w:rPr>
        <w:t xml:space="preserve"> Phạm Văn Tiền, </w:t>
      </w:r>
      <w:r>
        <w:rPr>
          <w:lang w:val="nl-NL"/>
        </w:rPr>
        <w:t>tổ dân phố 6</w:t>
      </w:r>
      <w:r w:rsidRPr="0031700A">
        <w:rPr>
          <w:lang w:val="nl-NL"/>
        </w:rPr>
        <w:t xml:space="preserve"> kiến nghị</w:t>
      </w:r>
      <w:r w:rsidRPr="0070280B">
        <w:rPr>
          <w:i/>
          <w:iCs/>
          <w:color w:val="0000FF"/>
        </w:rPr>
        <w:t xml:space="preserve">: </w:t>
      </w:r>
    </w:p>
    <w:p w:rsidR="00D70C87" w:rsidRPr="00E60E6F" w:rsidRDefault="00D70C87" w:rsidP="00CD28B9">
      <w:pPr>
        <w:spacing w:after="120"/>
        <w:ind w:firstLine="720"/>
        <w:jc w:val="both"/>
        <w:rPr>
          <w:i/>
          <w:iCs/>
          <w:color w:val="0070C0"/>
        </w:rPr>
      </w:pPr>
      <w:r w:rsidRPr="00E60E6F">
        <w:rPr>
          <w:color w:val="0070C0"/>
        </w:rPr>
        <w:t>5.1.1.</w:t>
      </w:r>
      <w:r w:rsidRPr="00E60E6F">
        <w:rPr>
          <w:i/>
          <w:iCs/>
          <w:color w:val="0070C0"/>
        </w:rPr>
        <w:t xml:space="preserve"> </w:t>
      </w:r>
      <w:r w:rsidRPr="00E60E6F">
        <w:rPr>
          <w:color w:val="0070C0"/>
          <w:lang w:val="nl-NL"/>
        </w:rPr>
        <w:t>Đề nghị UBND thành phố khi xây dựng Đề án đặt tên, đổi tên đường phố cần cân nhắc không nên đổi tên những tuyến đường đã có tên, nhân dân đã sinh sống ổn định lâu dài vì nếu đặt tên lại sẽ gây trở ngại rất nhiều cho nhân dân trong việc kê khai giấy tờ có liên quan, chỉ nên đặt tên mới cho những tuyến đường mới chưa có tên.</w:t>
      </w:r>
      <w:r w:rsidRPr="00E60E6F">
        <w:rPr>
          <w:color w:val="0070C0"/>
        </w:rPr>
        <w:t xml:space="preserve"> </w:t>
      </w:r>
      <w:r w:rsidRPr="00E60E6F">
        <w:rPr>
          <w:color w:val="0070C0"/>
        </w:rPr>
        <w:tab/>
      </w:r>
    </w:p>
    <w:p w:rsidR="00D70C87" w:rsidRPr="00E60E6F" w:rsidRDefault="00D70C87" w:rsidP="00CD28B9">
      <w:pPr>
        <w:spacing w:after="120"/>
        <w:ind w:firstLine="748"/>
        <w:jc w:val="both"/>
        <w:rPr>
          <w:color w:val="0070C0"/>
          <w:lang w:val="nl-NL"/>
        </w:rPr>
      </w:pPr>
      <w:r w:rsidRPr="00E60E6F">
        <w:rPr>
          <w:b/>
          <w:bCs/>
          <w:color w:val="0070C0"/>
          <w:lang w:val="nl-NL"/>
        </w:rPr>
        <w:t xml:space="preserve">Trả lời: </w:t>
      </w:r>
      <w:r w:rsidRPr="00E60E6F">
        <w:rPr>
          <w:color w:val="0070C0"/>
          <w:lang w:val="nl-NL"/>
        </w:rPr>
        <w:t xml:space="preserve"> </w:t>
      </w:r>
    </w:p>
    <w:p w:rsidR="00D70C87" w:rsidRPr="00E60E6F" w:rsidRDefault="00D70C87" w:rsidP="00CD28B9">
      <w:pPr>
        <w:spacing w:after="120"/>
        <w:ind w:firstLine="748"/>
        <w:jc w:val="both"/>
        <w:rPr>
          <w:color w:val="0070C0"/>
          <w:lang w:val="nl-NL"/>
        </w:rPr>
      </w:pPr>
      <w:r w:rsidRPr="00E60E6F">
        <w:rPr>
          <w:color w:val="0070C0"/>
          <w:lang w:val="nl-NL"/>
        </w:rPr>
        <w:t>- Việc xây dựng Đề án đặt tên, điều chỉnh tên đường, phố</w:t>
      </w:r>
      <w:r w:rsidRPr="00E60E6F">
        <w:rPr>
          <w:i/>
          <w:iCs/>
          <w:color w:val="0070C0"/>
          <w:lang w:val="nl-NL"/>
        </w:rPr>
        <w:t xml:space="preserve"> </w:t>
      </w:r>
      <w:r w:rsidRPr="00E60E6F">
        <w:rPr>
          <w:color w:val="0070C0"/>
          <w:lang w:val="nl-NL"/>
        </w:rPr>
        <w:t xml:space="preserve">trên địa bàn thành phố Kon Tum là căn cứ trên cơ sở ý kiến, nguyện vọng của nhân dân sinh sống trên tuyến đường đi qua tại địa phương và kiểm tra phù hợp về quy hoạch. Trước khi Đề án trình HĐND tỉnh xem xét, thông qua phải tổ chức lấy ý kiến của nhân dân sinh sống dọc tuyến đường, ý kiến của các địa phương, Sở ban ngành liên quan. Trong thời gian tới, khi tham mưu xây dựng các Đề án tiếp theo, UBND thành phố sẽ </w:t>
      </w:r>
      <w:r>
        <w:rPr>
          <w:color w:val="0070C0"/>
          <w:lang w:val="nl-NL"/>
        </w:rPr>
        <w:t>xem xét cụ thể</w:t>
      </w:r>
      <w:r w:rsidRPr="00E60E6F">
        <w:rPr>
          <w:color w:val="0070C0"/>
          <w:lang w:val="nl-NL"/>
        </w:rPr>
        <w:t xml:space="preserve"> trong việc đổi tên những tuyến đường đã có tên nhằm tạo điều kiện thuận lợi cho nhân dân sinh sống ổn định, giao dịch hành chính và tìm kiếm thông tin. </w:t>
      </w:r>
    </w:p>
    <w:p w:rsidR="00D70C87" w:rsidRPr="0070280B" w:rsidRDefault="00D70C87" w:rsidP="00CD28B9">
      <w:pPr>
        <w:spacing w:after="120"/>
        <w:ind w:firstLine="720"/>
        <w:jc w:val="both"/>
        <w:rPr>
          <w:color w:val="0000FF"/>
          <w:lang w:val="nl-NL"/>
        </w:rPr>
      </w:pPr>
      <w:r w:rsidRPr="00E60E6F">
        <w:rPr>
          <w:color w:val="0070C0"/>
          <w:lang w:val="nl-NL"/>
        </w:rPr>
        <w:t xml:space="preserve">- </w:t>
      </w:r>
      <w:r>
        <w:rPr>
          <w:color w:val="0070C0"/>
          <w:lang w:val="nl-NL"/>
        </w:rPr>
        <w:t xml:space="preserve">Tại kỳ họp thứ 7 </w:t>
      </w:r>
      <w:r w:rsidRPr="00E60E6F">
        <w:rPr>
          <w:color w:val="0070C0"/>
          <w:lang w:val="nl-NL"/>
        </w:rPr>
        <w:t xml:space="preserve">HĐND tỉnh </w:t>
      </w:r>
      <w:r>
        <w:rPr>
          <w:color w:val="0070C0"/>
          <w:lang w:val="nl-NL"/>
        </w:rPr>
        <w:t xml:space="preserve">đã </w:t>
      </w:r>
      <w:r w:rsidRPr="00E60E6F">
        <w:rPr>
          <w:color w:val="0070C0"/>
          <w:lang w:val="nl-NL"/>
        </w:rPr>
        <w:t>thông qua</w:t>
      </w:r>
      <w:r>
        <w:rPr>
          <w:color w:val="0070C0"/>
          <w:lang w:val="nl-NL"/>
        </w:rPr>
        <w:t xml:space="preserve"> Đề án đặt, đổi tên đường đợt 7</w:t>
      </w:r>
      <w:r w:rsidRPr="00E60E6F">
        <w:rPr>
          <w:color w:val="0070C0"/>
          <w:lang w:val="nl-NL"/>
        </w:rPr>
        <w:t xml:space="preserve"> trên địa bàn thành phố</w:t>
      </w:r>
      <w:r>
        <w:rPr>
          <w:color w:val="0070C0"/>
          <w:lang w:val="nl-NL"/>
        </w:rPr>
        <w:t>, đã</w:t>
      </w:r>
      <w:r w:rsidRPr="00E60E6F">
        <w:rPr>
          <w:color w:val="0070C0"/>
          <w:lang w:val="nl-NL"/>
        </w:rPr>
        <w:t xml:space="preserve"> điều chỉnh 06 tuyến đường theo hiện trạng</w:t>
      </w:r>
      <w:r w:rsidRPr="00E60E6F">
        <w:rPr>
          <w:rStyle w:val="FootnoteReference"/>
          <w:color w:val="0070C0"/>
        </w:rPr>
        <w:footnoteReference w:id="6"/>
      </w:r>
      <w:r w:rsidRPr="00E60E6F">
        <w:rPr>
          <w:color w:val="0070C0"/>
          <w:lang w:val="nl-NL"/>
        </w:rPr>
        <w:t>.</w:t>
      </w:r>
    </w:p>
    <w:p w:rsidR="00D70C87" w:rsidRPr="00212393" w:rsidRDefault="00D70C87" w:rsidP="00CD28B9">
      <w:pPr>
        <w:spacing w:after="120"/>
        <w:ind w:firstLine="720"/>
        <w:jc w:val="both"/>
        <w:rPr>
          <w:color w:val="0070C0"/>
        </w:rPr>
      </w:pPr>
      <w:r w:rsidRPr="00212393">
        <w:rPr>
          <w:color w:val="0070C0"/>
        </w:rPr>
        <w:t xml:space="preserve">5.1.2. </w:t>
      </w:r>
      <w:r w:rsidRPr="00212393">
        <w:rPr>
          <w:color w:val="0070C0"/>
          <w:lang w:val="nl-NL"/>
        </w:rPr>
        <w:t>Theo ông được biết thành phố đã có chủ trương không tổ chức Hội chợ tại Quảng trường 16/3, nhưng thực tế thời gian qua nhân dân vẫn thấy việc tổ chức Hội chợ tại Quảng trường 16/3, mỗi đợt hội chợ kéo dài thời gian khoảng 07 ngày. Vấn đề này gây bất bình trong nhân dân khi Quảng trường là không gian văn hóa công cộng chung để người dân đi bộ tập thể dục và thiếu nhi vui chơi; hơn nữa</w:t>
      </w:r>
      <w:r>
        <w:rPr>
          <w:color w:val="0070C0"/>
          <w:lang w:val="nl-NL"/>
        </w:rPr>
        <w:t>,</w:t>
      </w:r>
      <w:r w:rsidRPr="00212393">
        <w:rPr>
          <w:color w:val="0070C0"/>
          <w:lang w:val="nl-NL"/>
        </w:rPr>
        <w:t xml:space="preserve"> sau mỗi lần tổ chức Hội chợ thì nhiều khi cây xanh bị bẻ gãy, thảm cỏ bị dẫm nát, đặc biệt là gạch block bị vỡ rất nhiều, Nhà nước đã tốn nhiều kinh phí để duy tu, bảo dưỡng  gạch block, chăm sóc thảm cỏ, cây xanh… Vì vậy, đề nghị không tổ chức Hội chợ ở Quảng trường 16/3 nữa mà chọn địa điểm khác phù hợp hơn.</w:t>
      </w:r>
      <w:r w:rsidRPr="00212393">
        <w:rPr>
          <w:color w:val="0070C0"/>
        </w:rPr>
        <w:t xml:space="preserve"> </w:t>
      </w:r>
    </w:p>
    <w:p w:rsidR="00D70C87" w:rsidRPr="00212393" w:rsidRDefault="00D70C87" w:rsidP="00CD28B9">
      <w:pPr>
        <w:spacing w:after="120"/>
        <w:ind w:firstLine="720"/>
        <w:jc w:val="both"/>
        <w:rPr>
          <w:color w:val="0070C0"/>
        </w:rPr>
      </w:pPr>
      <w:r w:rsidRPr="00212393">
        <w:rPr>
          <w:b/>
          <w:bCs/>
          <w:color w:val="0070C0"/>
        </w:rPr>
        <w:t>Trả lời:</w:t>
      </w:r>
      <w:r w:rsidRPr="00212393">
        <w:rPr>
          <w:color w:val="0070C0"/>
        </w:rPr>
        <w:t xml:space="preserve"> Về quản lý, sử dụng Quảng trường nói chung và Quảng trường 16/3, hiện thành phố đã có Quy chế quản lý, sử dụng; Đây là không gian hoạt động công cộng của đô thị, là nơi tổ chức các lễ hội, kỷ niệm, vui chơi, biểu diễn nghệ thuật, giao tiếp, nghỉ ngơi, các hoạt động công cộng, sinh hoạt chính trị, văn hóa ngoài trời như hội họp, mít tinh... phục vụ cộng đồng dân cư. </w:t>
      </w:r>
    </w:p>
    <w:p w:rsidR="00D70C87" w:rsidRPr="00212393" w:rsidRDefault="00D70C87" w:rsidP="00CD28B9">
      <w:pPr>
        <w:spacing w:after="120"/>
        <w:ind w:firstLine="720"/>
        <w:jc w:val="both"/>
        <w:rPr>
          <w:color w:val="0070C0"/>
        </w:rPr>
      </w:pPr>
      <w:r w:rsidRPr="00212393">
        <w:rPr>
          <w:color w:val="0070C0"/>
        </w:rPr>
        <w:t>Tuy nhiên, do địa phương gặp nhiều khó khăn về ngân sách nên chưa đầu tư xây dựng được một địa điểm chuyên tổ chức các sự kiện về xúc tiến thương mại để tạo cơ hội giao lưu, quảng bá, giới thiệu sản phẩm, tiềm năng, sản phẩm đặc trưng, thúc đẩy phát triển sản xuất... của địa phương. Do vậy</w:t>
      </w:r>
      <w:r>
        <w:rPr>
          <w:color w:val="0070C0"/>
        </w:rPr>
        <w:t>,</w:t>
      </w:r>
      <w:r w:rsidRPr="00212393">
        <w:rPr>
          <w:color w:val="0070C0"/>
        </w:rPr>
        <w:t xml:space="preserve"> trong thời gian qua ngoài các sự kiện chính trị, văn hóa nghệ thuật, các cấp ngành địa phương đã xem xét bố trí một số sự kiện phục vụ cộng đồng, thực hiện công tác xúc tiến thương mại như: Hội chợ triển lãm, giới thiệu sản phẩm đặc trưng của địa phương trong sự kiện tuần văn hóa, du lịch và xúc tiến đầu tư của tỉnh; Hội chợ giao thương. Trong đó đã giao các địa phương, cơ quan, đơn vị liên quan quản lý, bố trí các hoạt động chủ yếu trong khu vực đường bê tông, </w:t>
      </w:r>
      <w:r>
        <w:rPr>
          <w:color w:val="0070C0"/>
        </w:rPr>
        <w:t xml:space="preserve">không bố trí trên </w:t>
      </w:r>
      <w:r w:rsidRPr="00212393">
        <w:rPr>
          <w:color w:val="0070C0"/>
        </w:rPr>
        <w:t>vườn hoa, thảm cỏ, cây xanh, đồng thời phải sửa chữa, khôi phục nguyên trạng đối với các hạng mục hư hỏng do việc tổ chức sự kiện gây ra</w:t>
      </w:r>
      <w:r>
        <w:rPr>
          <w:color w:val="0070C0"/>
        </w:rPr>
        <w:t>… trong thời gian tổ chức các sự kiện, hội chợ vẫn còn diện tích sân cỏ, lối đi đảm bảo các sinh hoạt bình thường của người dân.</w:t>
      </w:r>
    </w:p>
    <w:p w:rsidR="00D70C87" w:rsidRPr="00212393" w:rsidRDefault="00D70C87" w:rsidP="00CD28B9">
      <w:pPr>
        <w:spacing w:after="120"/>
        <w:ind w:firstLine="720"/>
        <w:jc w:val="both"/>
        <w:rPr>
          <w:color w:val="0070C0"/>
          <w:lang w:val="nl-NL"/>
        </w:rPr>
      </w:pPr>
      <w:r w:rsidRPr="00212393">
        <w:rPr>
          <w:color w:val="0070C0"/>
        </w:rPr>
        <w:t>UBND thành phố ghi nhận kiến nghị của cử tri về sự quan tâm đến các công trình đô thị, không gian hoạt động công cộng của địa phương nhằm giữ gìn, phát huy, sẽ đề xuất tỉnh sớm chỉ đạo đầu tư vị trí chuyên tổ chức các sự kiện, đưa các hoạt động này có nề nếp, ổn định, hạn chế sự ảnh hưởng đến nhu cầu công cộng chung.</w:t>
      </w:r>
      <w:r w:rsidRPr="00212393">
        <w:rPr>
          <w:i/>
          <w:iCs/>
          <w:color w:val="0070C0"/>
        </w:rPr>
        <w:t xml:space="preserve"> </w:t>
      </w:r>
    </w:p>
    <w:p w:rsidR="00D70C87" w:rsidRPr="000F34C1" w:rsidRDefault="00D70C87" w:rsidP="00CD28B9">
      <w:pPr>
        <w:spacing w:after="120"/>
        <w:ind w:firstLine="720"/>
        <w:jc w:val="both"/>
        <w:rPr>
          <w:i/>
          <w:iCs/>
          <w:color w:val="0070C0"/>
        </w:rPr>
      </w:pPr>
      <w:r w:rsidRPr="000F34C1">
        <w:rPr>
          <w:color w:val="0070C0"/>
        </w:rPr>
        <w:t>5.2.</w:t>
      </w:r>
      <w:r w:rsidRPr="000F34C1">
        <w:rPr>
          <w:i/>
          <w:iCs/>
          <w:color w:val="0070C0"/>
        </w:rPr>
        <w:t xml:space="preserve"> </w:t>
      </w:r>
      <w:r w:rsidRPr="000F34C1">
        <w:rPr>
          <w:color w:val="0070C0"/>
          <w:lang w:val="nl-NL"/>
        </w:rPr>
        <w:t>Cử tri Lê Văn Đáo, tổ dân phố 2 và bà Nguyễn Thị Lệ, tổ dân phố 5 kiến nghị: Vùng quy hoạch 5ha đất của Lâm Trường hiện nay chưa xác định được ranh giới giữa đất của Lâm trường với các hộ dân lân cận, vấn đề này gây lãng phí khi người dân có nhu cầu thì không được hợp thức hóa quyền sử dụng đất hoặc chuyển mục đích sử dụng đất, trong khi đó Nhà nước cũng không thu được thuế trên diện tích này. Vấn đề này nhân dân đã kiến nghị nhiều lần nhưng chưa được giải quyết dứt điểm. Đề nghị các cấp trả lời cho cử tri biết lý do gì đến nay vẫn chưa giải quyết xong sự việc này; đồng thời chỉ đạo khẩn trương xác định ranh giới đất để người dân yên tâm sản xuất và thực hiện quyền, nghĩa vụ của mình.</w:t>
      </w:r>
      <w:r w:rsidRPr="000F34C1">
        <w:rPr>
          <w:i/>
          <w:iCs/>
          <w:color w:val="0070C0"/>
        </w:rPr>
        <w:t xml:space="preserve"> </w:t>
      </w:r>
    </w:p>
    <w:p w:rsidR="00D70C87" w:rsidRPr="000F34C1" w:rsidRDefault="00D70C87" w:rsidP="00CD28B9">
      <w:pPr>
        <w:spacing w:after="120"/>
        <w:ind w:firstLine="720"/>
        <w:jc w:val="both"/>
        <w:rPr>
          <w:color w:val="0070C0"/>
          <w:lang w:val="nl-NL"/>
        </w:rPr>
      </w:pPr>
      <w:r w:rsidRPr="000F34C1">
        <w:rPr>
          <w:b/>
          <w:bCs/>
          <w:color w:val="0070C0"/>
          <w:lang w:val="nl-NL"/>
        </w:rPr>
        <w:t>Trả lời:</w:t>
      </w:r>
      <w:r w:rsidRPr="000F34C1">
        <w:rPr>
          <w:color w:val="0070C0"/>
          <w:lang w:val="nl-NL"/>
        </w:rPr>
        <w:t xml:space="preserve"> </w:t>
      </w:r>
    </w:p>
    <w:p w:rsidR="00D70C87" w:rsidRPr="000F34C1" w:rsidRDefault="00D70C87" w:rsidP="00CD28B9">
      <w:pPr>
        <w:tabs>
          <w:tab w:val="left" w:pos="720"/>
        </w:tabs>
        <w:spacing w:after="120"/>
        <w:jc w:val="both"/>
        <w:rPr>
          <w:color w:val="0070C0"/>
        </w:rPr>
      </w:pPr>
      <w:r w:rsidRPr="000F34C1">
        <w:rPr>
          <w:color w:val="0070C0"/>
        </w:rPr>
        <w:tab/>
        <w:t>Đối với nội dung này, UBND thành phố cũng đã trả lời nhiều lần và nhiều lần kiến nghị với Sở Tài nguyên &amp; Môi trường tỉnh kiểm tra hồ sơ giao đất cho Lâm trường Kon Tum trước đây để xác định ranh giới cụ thể, tham mưu UBND tỉnh thu hồi quỹ đất này, giao về cho địa phương quản lý, bố trí sử dụng phù hợp quy hoạch. Đồng thời giải quyết dứt điểm được kiến nghị của cử tri.</w:t>
      </w:r>
    </w:p>
    <w:p w:rsidR="00D70C87" w:rsidRPr="000F34C1" w:rsidRDefault="00D70C87" w:rsidP="00CD28B9">
      <w:pPr>
        <w:tabs>
          <w:tab w:val="left" w:pos="720"/>
        </w:tabs>
        <w:spacing w:after="120"/>
        <w:jc w:val="both"/>
        <w:rPr>
          <w:color w:val="0070C0"/>
          <w:lang w:val="nl-NL"/>
        </w:rPr>
      </w:pPr>
      <w:r w:rsidRPr="000F34C1">
        <w:rPr>
          <w:color w:val="0070C0"/>
        </w:rPr>
        <w:tab/>
        <w:t>Tại buổi làm việc với Sở Tài nguyên &amp; Môi trường về kết quả thực hiện công tác quản lý nhà nước 9 tháng đầu năm 2018, phương hướng nhiệm vụ 03 tháng cuối năm 2018, UBND thành phố tiếp tục đề nghị Sở Tài nguyên &amp; Môi trường tỉnh về nội dung này (</w:t>
      </w:r>
      <w:r w:rsidRPr="000F34C1">
        <w:rPr>
          <w:i/>
          <w:iCs/>
          <w:color w:val="0070C0"/>
        </w:rPr>
        <w:t>Báo cáo số 606/BC-UBND ngày 21/9/2018 của UBND thành phố)</w:t>
      </w:r>
      <w:r w:rsidRPr="000F34C1">
        <w:rPr>
          <w:color w:val="0070C0"/>
        </w:rPr>
        <w:t>. Tuy nhiên, đến nay sở Tài nguyên &amp; Môi trường chưa có ý kiến. Thời gian đến UBND thành phố sẽ tiếp tục có ý kiến với Sở Tài nguyên &amp; Môi trường, sớm giải quyết cho cử tri</w:t>
      </w:r>
      <w:r>
        <w:rPr>
          <w:rStyle w:val="FootnoteReference"/>
          <w:color w:val="0070C0"/>
        </w:rPr>
        <w:footnoteReference w:id="7"/>
      </w:r>
      <w:r w:rsidRPr="000F34C1">
        <w:rPr>
          <w:color w:val="0070C0"/>
        </w:rPr>
        <w:t xml:space="preserve">. </w:t>
      </w:r>
    </w:p>
    <w:p w:rsidR="00D70C87" w:rsidRPr="00D815C0" w:rsidRDefault="00D70C87" w:rsidP="00CD28B9">
      <w:pPr>
        <w:spacing w:after="120"/>
        <w:ind w:firstLine="720"/>
        <w:jc w:val="both"/>
        <w:rPr>
          <w:b/>
          <w:bCs/>
        </w:rPr>
      </w:pPr>
      <w:r w:rsidRPr="00D815C0">
        <w:rPr>
          <w:b/>
          <w:bCs/>
        </w:rPr>
        <w:t xml:space="preserve">6. </w:t>
      </w:r>
      <w:r w:rsidRPr="00913CE6">
        <w:rPr>
          <w:b/>
          <w:bCs/>
        </w:rPr>
        <w:t xml:space="preserve">Cử tri </w:t>
      </w:r>
      <w:r>
        <w:rPr>
          <w:b/>
          <w:bCs/>
        </w:rPr>
        <w:t>phường Quyết Thắng</w:t>
      </w:r>
    </w:p>
    <w:p w:rsidR="00D70C87" w:rsidRPr="0023384E" w:rsidRDefault="00D70C87" w:rsidP="00CD28B9">
      <w:pPr>
        <w:spacing w:after="120"/>
        <w:ind w:firstLine="720"/>
        <w:jc w:val="both"/>
        <w:rPr>
          <w:i/>
          <w:iCs/>
          <w:color w:val="0070C0"/>
          <w:lang w:val="nl-NL"/>
        </w:rPr>
      </w:pPr>
      <w:r w:rsidRPr="0023384E">
        <w:rPr>
          <w:color w:val="0070C0"/>
          <w:lang w:val="nl-NL"/>
        </w:rPr>
        <w:t xml:space="preserve">6.1. Cử tri Lưu Văn Đức, </w:t>
      </w:r>
      <w:r w:rsidRPr="0023384E">
        <w:rPr>
          <w:color w:val="0070C0"/>
          <w:shd w:val="clear" w:color="auto" w:fill="FFFFFF"/>
          <w:lang w:val="nl-NL"/>
        </w:rPr>
        <w:t>tổ dân phố 1 kiến nghị: Hiện nay trên địa bàn thành phố nói chung, phường</w:t>
      </w:r>
      <w:r w:rsidRPr="0023384E">
        <w:rPr>
          <w:b/>
          <w:bCs/>
          <w:i/>
          <w:iCs/>
          <w:color w:val="0070C0"/>
          <w:lang w:val="nl-NL"/>
        </w:rPr>
        <w:t xml:space="preserve"> </w:t>
      </w:r>
      <w:r w:rsidRPr="0023384E">
        <w:rPr>
          <w:color w:val="0070C0"/>
          <w:lang w:val="nl-NL"/>
        </w:rPr>
        <w:t>Quyết Thắng nói riêng còn không ít cá nhân, hộ gia đình chưa được Nhà nước cấp Giấy chứng nhận quyền sử dụng đất lần đầu. Đề nghị UBND thành phố chỉ đạo các UBND các xã, phường và các phòng ban liên quan đẩy nhanh tiến độ cấp Giấy chứng nhận quyền sử dụng đất lần đầu cho cá nhân, hộ gia đình.</w:t>
      </w:r>
    </w:p>
    <w:p w:rsidR="00D70C87" w:rsidRPr="0023384E" w:rsidRDefault="00D70C87" w:rsidP="00CD28B9">
      <w:pPr>
        <w:tabs>
          <w:tab w:val="left" w:pos="720"/>
        </w:tabs>
        <w:spacing w:after="120"/>
        <w:jc w:val="both"/>
        <w:rPr>
          <w:color w:val="0070C0"/>
        </w:rPr>
      </w:pPr>
      <w:r w:rsidRPr="0023384E">
        <w:rPr>
          <w:color w:val="0070C0"/>
          <w:lang w:val="nl-NL"/>
        </w:rPr>
        <w:t xml:space="preserve"> </w:t>
      </w:r>
      <w:r w:rsidRPr="0023384E">
        <w:rPr>
          <w:color w:val="0070C0"/>
          <w:lang w:val="nl-NL"/>
        </w:rPr>
        <w:tab/>
      </w:r>
      <w:r w:rsidRPr="0023384E">
        <w:rPr>
          <w:b/>
          <w:bCs/>
          <w:color w:val="0070C0"/>
          <w:lang w:val="nl-NL"/>
        </w:rPr>
        <w:t>Trả lời</w:t>
      </w:r>
      <w:r w:rsidRPr="0023384E">
        <w:rPr>
          <w:color w:val="0070C0"/>
          <w:lang w:val="nl-NL"/>
        </w:rPr>
        <w:t xml:space="preserve">: </w:t>
      </w:r>
      <w:r w:rsidRPr="0023384E">
        <w:rPr>
          <w:color w:val="0070C0"/>
        </w:rPr>
        <w:t>Đối với công tác đẩy nhanh tiến độ cấp giấy chứng nhận lần đầu cho công dân, thời gian qua UBND thành phố đặc biệt quan tâm, thường xuyên chỉ đạo phòng Tài nguyên &amp; Môi trường thành phố, Chi nhánh Văn phòng Đăng ký đất đai thàng phố và UBND các xã</w:t>
      </w:r>
      <w:r>
        <w:rPr>
          <w:color w:val="0070C0"/>
        </w:rPr>
        <w:t>,</w:t>
      </w:r>
      <w:r w:rsidRPr="0023384E">
        <w:rPr>
          <w:color w:val="0070C0"/>
        </w:rPr>
        <w:t xml:space="preserve"> phường tăng cường công tác tuyên truyền, vận động người dân đăng ký, kê khai cấp giấy chứng nhận quyền sử dụng đất lần đầu. Nâng cao vai trò trách nhiệm trong việc hướng dẫn, xác nhận nguồn gốc, quá trình sử dụng nhà, đất, thẩm tra hồ sơ cấp giấy chứng nhận quyền sử dụng đất cho công dân đảm bảo đúng quy định và đúng thời gian giải quyết thủ tục hành chính cho công dân.</w:t>
      </w:r>
    </w:p>
    <w:p w:rsidR="00D70C87" w:rsidRPr="0023384E" w:rsidRDefault="00D70C87" w:rsidP="00CD28B9">
      <w:pPr>
        <w:tabs>
          <w:tab w:val="left" w:pos="720"/>
        </w:tabs>
        <w:spacing w:after="120"/>
        <w:jc w:val="both"/>
        <w:rPr>
          <w:b/>
          <w:bCs/>
          <w:color w:val="0070C0"/>
        </w:rPr>
      </w:pPr>
      <w:r w:rsidRPr="0023384E">
        <w:rPr>
          <w:color w:val="0070C0"/>
        </w:rPr>
        <w:tab/>
        <w:t>Đến nay, trên địa bàn thành phố cơ bản đã hoàn thành hơn 90% tỷ lệ cấp giấy chứng nhận quyền sử dụng đất lần đầu cho các hộ gia đình, cá nhân. Thời gian thực hiện thủ tục cấp giấy chứng nhận quyền sử dụng đất lần đầu cho công dân cơ bản đảm bảo đúng quy định, không để tồn đọng, kéo dài</w:t>
      </w:r>
      <w:r w:rsidRPr="0023384E">
        <w:rPr>
          <w:b/>
          <w:bCs/>
          <w:color w:val="0070C0"/>
        </w:rPr>
        <w:t>.</w:t>
      </w:r>
    </w:p>
    <w:p w:rsidR="00D70C87" w:rsidRPr="00070C6E" w:rsidRDefault="00D70C87" w:rsidP="00CD28B9">
      <w:pPr>
        <w:tabs>
          <w:tab w:val="center" w:pos="0"/>
        </w:tabs>
        <w:spacing w:after="120"/>
        <w:jc w:val="both"/>
        <w:rPr>
          <w:color w:val="0000FF"/>
          <w:spacing w:val="-4"/>
        </w:rPr>
      </w:pPr>
      <w:r w:rsidRPr="0023384E">
        <w:rPr>
          <w:b/>
          <w:bCs/>
          <w:color w:val="0070C0"/>
        </w:rPr>
        <w:tab/>
      </w:r>
      <w:r w:rsidRPr="0023384E">
        <w:rPr>
          <w:color w:val="0070C0"/>
        </w:rPr>
        <w:t>Thời gian đến, UBND thành phố sẽ tiếp tục chỉ đạo UBND các xã, phường thường xuyên tuyên truyền, vận động và hướng dẫn công dân đăng ký kê khai, thực hiện thủ tục cấp giấy chứng nhận quyền sử dụng đất lần đầu, đảm bảo được quyền và nghĩa vụ của chủ sử dụng đất</w:t>
      </w:r>
      <w:r>
        <w:rPr>
          <w:rStyle w:val="FootnoteReference"/>
          <w:color w:val="0070C0"/>
        </w:rPr>
        <w:footnoteReference w:id="8"/>
      </w:r>
      <w:r w:rsidRPr="0023384E">
        <w:rPr>
          <w:color w:val="0070C0"/>
        </w:rPr>
        <w:t>.</w:t>
      </w:r>
    </w:p>
    <w:p w:rsidR="00D70C87" w:rsidRPr="00DD4C2C" w:rsidRDefault="00D70C87" w:rsidP="00CD28B9">
      <w:pPr>
        <w:tabs>
          <w:tab w:val="center" w:pos="0"/>
        </w:tabs>
        <w:spacing w:after="120"/>
        <w:jc w:val="both"/>
        <w:rPr>
          <w:color w:val="0070C0"/>
          <w:lang w:val="nl-NL"/>
        </w:rPr>
      </w:pPr>
      <w:r w:rsidRPr="00FF4F37">
        <w:rPr>
          <w:i/>
          <w:iCs/>
          <w:color w:val="FF0000"/>
          <w:spacing w:val="-4"/>
        </w:rPr>
        <w:tab/>
      </w:r>
      <w:r w:rsidRPr="00DD4C2C">
        <w:rPr>
          <w:i/>
          <w:iCs/>
          <w:color w:val="0070C0"/>
          <w:spacing w:val="-4"/>
        </w:rPr>
        <w:t xml:space="preserve"> </w:t>
      </w:r>
      <w:r w:rsidRPr="00DD4C2C">
        <w:rPr>
          <w:color w:val="0070C0"/>
          <w:lang w:val="nl-NL"/>
        </w:rPr>
        <w:t xml:space="preserve">6.2. </w:t>
      </w:r>
      <w:r w:rsidRPr="00DD4C2C">
        <w:rPr>
          <w:color w:val="0070C0"/>
          <w:shd w:val="clear" w:color="auto" w:fill="FFFFFF"/>
          <w:lang w:val="nl-NL"/>
        </w:rPr>
        <w:t>Cử tri Phạm Văn Sáu, tổ dân phố 14, kiến nghị</w:t>
      </w:r>
      <w:r w:rsidRPr="00DD4C2C">
        <w:rPr>
          <w:color w:val="0070C0"/>
          <w:lang w:val="nl-NL"/>
        </w:rPr>
        <w:t xml:space="preserve">: Đường vào Di tích Lịch sử Ngục Kon Tum ở phần cuối đường có thảm nhựa </w:t>
      </w:r>
      <w:r w:rsidRPr="00DD4C2C">
        <w:rPr>
          <w:i/>
          <w:iCs/>
          <w:color w:val="0070C0"/>
          <w:lang w:val="nl-NL"/>
        </w:rPr>
        <w:t>(hẻm 91 đường Trương Quang Trọng)</w:t>
      </w:r>
      <w:r w:rsidRPr="00DD4C2C">
        <w:rPr>
          <w:color w:val="0070C0"/>
          <w:lang w:val="nl-NL"/>
        </w:rPr>
        <w:t xml:space="preserve"> và xây một cổng ra vào. Đề nghị UBND thành phố cho cử tri biết việc xây cổng ra vào ở đoạn đường này nhằm mục đích gì?. Nếu cản trở việc đi lại của người dân thì đề nghị UBND thành phố xem xét tháo dỡ. </w:t>
      </w:r>
    </w:p>
    <w:p w:rsidR="00D70C87" w:rsidRPr="00DD4C2C" w:rsidRDefault="00D70C87" w:rsidP="00CD28B9">
      <w:pPr>
        <w:spacing w:after="120"/>
        <w:ind w:firstLine="720"/>
        <w:jc w:val="both"/>
        <w:rPr>
          <w:color w:val="0070C0"/>
          <w:lang w:val="nl-NL"/>
        </w:rPr>
      </w:pPr>
      <w:r w:rsidRPr="00DD4C2C">
        <w:rPr>
          <w:b/>
          <w:bCs/>
          <w:color w:val="0070C0"/>
          <w:spacing w:val="-4"/>
          <w:lang w:val="nl-NL"/>
        </w:rPr>
        <w:t>Trả lời</w:t>
      </w:r>
      <w:r w:rsidRPr="00DD4C2C">
        <w:rPr>
          <w:color w:val="0070C0"/>
          <w:lang w:val="nl-NL"/>
        </w:rPr>
        <w:t xml:space="preserve"> Cổng ra vào bằng sắt hộp tại vị trí hẻm 91 (nay là hẻm 69) Đường Trương Quang Trọng là một trong những hạng mục thuộc công trình: Công viên khu vực đường Trương Quang Trọng, thành phố Kon Tum, được UBND tỉnh phê duyệt hồ sơ thiết kế bản vẽ thi công và dự toán tại </w:t>
      </w:r>
      <w:r w:rsidRPr="00DD4C2C">
        <w:rPr>
          <w:color w:val="0070C0"/>
          <w:spacing w:val="-2"/>
          <w:lang w:val="nl-NL"/>
        </w:rPr>
        <w:t>Quyết định số 1027/QĐ-UBND ngày 06/10/2017</w:t>
      </w:r>
      <w:r w:rsidRPr="00DD4C2C">
        <w:rPr>
          <w:color w:val="0070C0"/>
          <w:kern w:val="16"/>
          <w:lang w:val="nl-NL"/>
        </w:rPr>
        <w:t xml:space="preserve"> và được thi công xây dựng vào cuối năm 2017 với mục đích phân biệt ranh giới giữa khu dân cư phía ngoài với K</w:t>
      </w:r>
      <w:r w:rsidRPr="00DD4C2C">
        <w:rPr>
          <w:color w:val="0070C0"/>
          <w:lang w:val="nl-NL"/>
        </w:rPr>
        <w:t>hu du lịch văn hóa, lịch sử Ngục Kon Tum. Hơn nữa, theo quy hoạch chi tiết (1/500) được duyệt, phía sau cổng ra vào là đường đi bộ được lát bằng đá nên việc làm cổng ra vào nhằm đảm bảo an toàn cho các công trình phía bên trong khu du lịch văn hóa, lịch sử Ngục Kon Tum.</w:t>
      </w:r>
    </w:p>
    <w:p w:rsidR="00D70C87" w:rsidRPr="00DD4C2C" w:rsidRDefault="00D70C87" w:rsidP="00CD28B9">
      <w:pPr>
        <w:spacing w:after="120"/>
        <w:ind w:firstLine="720"/>
        <w:jc w:val="both"/>
        <w:rPr>
          <w:color w:val="0070C0"/>
          <w:lang w:val="nl-NL"/>
        </w:rPr>
      </w:pPr>
      <w:r w:rsidRPr="00DD4C2C">
        <w:rPr>
          <w:color w:val="0070C0"/>
          <w:kern w:val="16"/>
          <w:lang w:val="nl-NL"/>
        </w:rPr>
        <w:t xml:space="preserve">Tuy nhiên hiện nay, dự án </w:t>
      </w:r>
      <w:r w:rsidRPr="00DD4C2C">
        <w:rPr>
          <w:color w:val="0070C0"/>
          <w:lang w:val="nl-NL"/>
        </w:rPr>
        <w:t>khu du lịch văn hóa, lịch sử Ngục Kon Tum đang triển khai đầu tư xây dựng nên trước mắt cổng ra vào tại vị trí hẻm 69, đường Trương Quang Trọng mở ra để người dân qua lại.</w:t>
      </w:r>
    </w:p>
    <w:p w:rsidR="00D70C87" w:rsidRPr="00864F87" w:rsidRDefault="00D70C87" w:rsidP="00CD28B9">
      <w:pPr>
        <w:spacing w:after="120"/>
        <w:ind w:firstLine="720"/>
        <w:jc w:val="both"/>
        <w:rPr>
          <w:color w:val="0070C0"/>
          <w:lang w:val="nl-NL"/>
        </w:rPr>
      </w:pPr>
      <w:r w:rsidRPr="00864F87">
        <w:rPr>
          <w:color w:val="0070C0"/>
          <w:lang w:val="nl-NL"/>
        </w:rPr>
        <w:t xml:space="preserve">6.3. </w:t>
      </w:r>
      <w:r w:rsidRPr="00864F87">
        <w:rPr>
          <w:color w:val="0070C0"/>
          <w:shd w:val="clear" w:color="auto" w:fill="FFFFFF"/>
          <w:lang w:val="nl-NL"/>
        </w:rPr>
        <w:t>Cử tri Phan Công Đức, tổ dân phố 1 kiến nghị</w:t>
      </w:r>
      <w:r w:rsidRPr="00864F87">
        <w:rPr>
          <w:color w:val="0070C0"/>
          <w:lang w:val="nl-NL"/>
        </w:rPr>
        <w:t xml:space="preserve">: Đề nghị Ủy ban nhân dân thành phố giải quyết dứt điểm khiếu nại, kiến nghị của Ban quản sự Di tích lịch sử - văn hóa Đình Trung Lương theo đúng quy định của pháp luật hiện hành. </w:t>
      </w:r>
    </w:p>
    <w:p w:rsidR="00D70C87" w:rsidRPr="00E94A37" w:rsidRDefault="00D70C87" w:rsidP="00CD28B9">
      <w:pPr>
        <w:spacing w:after="120"/>
        <w:ind w:firstLine="720"/>
        <w:jc w:val="both"/>
        <w:rPr>
          <w:i/>
          <w:iCs/>
          <w:color w:val="0000FF"/>
          <w:lang w:val="nl-NL"/>
        </w:rPr>
      </w:pPr>
      <w:r w:rsidRPr="00864F87">
        <w:rPr>
          <w:b/>
          <w:bCs/>
          <w:color w:val="0070C0"/>
          <w:spacing w:val="-4"/>
          <w:lang w:val="nl-NL"/>
        </w:rPr>
        <w:t xml:space="preserve">Trả lời: </w:t>
      </w:r>
      <w:r w:rsidRPr="00864F87">
        <w:rPr>
          <w:color w:val="0070C0"/>
        </w:rPr>
        <w:t>Ngày 29/11/2018, UBND thành phố đã làm việc với Ủy ban kiểm tra Thành ủy về việc phối hợp, tham mưu giải quyết đơn của ông Quách Vĩnh Kinh (</w:t>
      </w:r>
      <w:r w:rsidRPr="00864F87">
        <w:rPr>
          <w:i/>
          <w:iCs/>
          <w:color w:val="0070C0"/>
        </w:rPr>
        <w:t>đại diện Ban quản sự Đình Trung Lương</w:t>
      </w:r>
      <w:r w:rsidRPr="00864F87">
        <w:rPr>
          <w:color w:val="0070C0"/>
        </w:rPr>
        <w:t>). Tại buổi làm việc đã thống nhất nội dung: UBND thành phố sẽ giao Thanh tra thành phố rà soát lại toàn bộ quá trình giải quyết đơn của ông Quách Vĩnh Kinh</w:t>
      </w:r>
      <w:r>
        <w:rPr>
          <w:rStyle w:val="FootnoteReference"/>
          <w:color w:val="0070C0"/>
        </w:rPr>
        <w:footnoteReference w:id="9"/>
      </w:r>
      <w:r w:rsidRPr="00864F87">
        <w:rPr>
          <w:color w:val="0070C0"/>
        </w:rPr>
        <w:t>. Trên cơ sở đó, UBND thành phố sẽ giải quyết đơn kiến nghị của ông Quách Vĩnh Kinh theo từng nội dung cụ thể đúng theo quy trình giải quyết đơn khiếu nại, tố cáo.</w:t>
      </w:r>
    </w:p>
    <w:p w:rsidR="00D70C87" w:rsidRPr="00144E30" w:rsidRDefault="00D70C87" w:rsidP="00CD28B9">
      <w:pPr>
        <w:spacing w:after="120"/>
        <w:ind w:firstLine="720"/>
        <w:jc w:val="both"/>
        <w:rPr>
          <w:b/>
          <w:bCs/>
        </w:rPr>
      </w:pPr>
      <w:r w:rsidRPr="00144E30">
        <w:rPr>
          <w:b/>
          <w:bCs/>
        </w:rPr>
        <w:t xml:space="preserve">7. Cử tri </w:t>
      </w:r>
      <w:r>
        <w:rPr>
          <w:b/>
          <w:bCs/>
        </w:rPr>
        <w:t>xã Chư Hreng:</w:t>
      </w:r>
    </w:p>
    <w:p w:rsidR="00D70C87" w:rsidRPr="00864F87" w:rsidRDefault="00D70C87" w:rsidP="00CD28B9">
      <w:pPr>
        <w:spacing w:after="120"/>
        <w:ind w:firstLine="720"/>
        <w:jc w:val="both"/>
        <w:rPr>
          <w:color w:val="0070C0"/>
        </w:rPr>
      </w:pPr>
      <w:r w:rsidRPr="00864F87">
        <w:rPr>
          <w:color w:val="0070C0"/>
        </w:rPr>
        <w:t>7.1.</w:t>
      </w:r>
      <w:r w:rsidRPr="00864F87">
        <w:rPr>
          <w:i/>
          <w:iCs/>
          <w:color w:val="0070C0"/>
        </w:rPr>
        <w:t xml:space="preserve"> </w:t>
      </w:r>
      <w:r w:rsidRPr="00864F87">
        <w:rPr>
          <w:color w:val="0070C0"/>
          <w:lang w:val="nl-NL"/>
        </w:rPr>
        <w:t>Cử tri Nguyễn Thị Lý, thôn 5 kiến nghị: Trên địa bàn xã Chư Hreng hiện nay có rất nhiều quy hoạch chồng chéo nhau, nên khi người dân muốn xây dựng nhà ở hoặc chuyển mục đích sử dụng đất rất khó khăn, đề nghị các cấp có thẩm quyền xem xét điều chỉnh các quy hoạch hết thời hạn và không có tính khả thi, để tạo điều kiện cho người dân chuyển mục đích sử dụng đất và xây dựng nhà ở ổn định cuộc sống.</w:t>
      </w:r>
      <w:r w:rsidRPr="00864F87">
        <w:rPr>
          <w:color w:val="0070C0"/>
        </w:rPr>
        <w:t xml:space="preserve"> </w:t>
      </w:r>
    </w:p>
    <w:p w:rsidR="00D70C87" w:rsidRPr="00864F87" w:rsidRDefault="00D70C87" w:rsidP="00CD28B9">
      <w:pPr>
        <w:tabs>
          <w:tab w:val="left" w:pos="720"/>
        </w:tabs>
        <w:spacing w:after="120"/>
        <w:jc w:val="both"/>
        <w:rPr>
          <w:color w:val="0070C0"/>
        </w:rPr>
      </w:pPr>
      <w:r w:rsidRPr="00864F87">
        <w:rPr>
          <w:b/>
          <w:bCs/>
          <w:color w:val="0070C0"/>
          <w:lang w:val="nl-NL"/>
        </w:rPr>
        <w:tab/>
        <w:t xml:space="preserve">Trả lời: </w:t>
      </w:r>
      <w:r w:rsidRPr="00864F87">
        <w:rPr>
          <w:color w:val="0070C0"/>
        </w:rPr>
        <w:t>Xã Chư Hreng là xã thuộc khu vực nông thôn, không có nhiều đồ án quy hoạch chồng chéo nhau, hiện nay trên địa bàn xã có các quy hoạch sau:</w:t>
      </w:r>
    </w:p>
    <w:p w:rsidR="00D70C87" w:rsidRPr="00864F87" w:rsidRDefault="00D70C87" w:rsidP="00CD28B9">
      <w:pPr>
        <w:pStyle w:val="BodyText"/>
        <w:jc w:val="both"/>
        <w:rPr>
          <w:color w:val="0070C0"/>
          <w:lang w:val="vi-VN"/>
        </w:rPr>
      </w:pPr>
      <w:r w:rsidRPr="00864F87">
        <w:rPr>
          <w:color w:val="0070C0"/>
          <w:lang w:val="vi-VN"/>
        </w:rPr>
        <w:tab/>
      </w:r>
      <w:r w:rsidRPr="00864F87">
        <w:rPr>
          <w:color w:val="0070C0"/>
        </w:rPr>
        <w:t xml:space="preserve">- </w:t>
      </w:r>
      <w:r w:rsidRPr="00864F87">
        <w:rPr>
          <w:color w:val="0070C0"/>
          <w:lang w:val="vi-VN"/>
        </w:rPr>
        <w:t>Q</w:t>
      </w:r>
      <w:r w:rsidRPr="00864F87">
        <w:rPr>
          <w:color w:val="0070C0"/>
        </w:rPr>
        <w:t>uy hoạch sử dụng đất đến năm 2020 và Kế hoạch sử dụng đất 05 năm kỳ đầu (2011-2015) của thành phố Kon Tum</w:t>
      </w:r>
      <w:r w:rsidRPr="00864F87">
        <w:rPr>
          <w:color w:val="0070C0"/>
          <w:lang w:val="vi-VN"/>
        </w:rPr>
        <w:t xml:space="preserve">, được UBND tỉnh phê duyệt tại </w:t>
      </w:r>
      <w:r w:rsidRPr="00864F87">
        <w:rPr>
          <w:color w:val="0070C0"/>
        </w:rPr>
        <w:t>Quyết định số 965/QĐ-UBND ngày 22/11/2013</w:t>
      </w:r>
      <w:r w:rsidRPr="00864F87">
        <w:rPr>
          <w:color w:val="0070C0"/>
          <w:lang w:val="vi-VN"/>
        </w:rPr>
        <w:t>;</w:t>
      </w:r>
    </w:p>
    <w:p w:rsidR="00D70C87" w:rsidRPr="00864F87" w:rsidRDefault="00D70C87" w:rsidP="00CD28B9">
      <w:pPr>
        <w:pStyle w:val="BodyText"/>
        <w:jc w:val="both"/>
        <w:rPr>
          <w:color w:val="0070C0"/>
          <w:lang w:val="vi-VN"/>
        </w:rPr>
      </w:pPr>
      <w:r w:rsidRPr="00864F87">
        <w:rPr>
          <w:color w:val="0070C0"/>
        </w:rPr>
        <w:tab/>
        <w:t xml:space="preserve">- </w:t>
      </w:r>
      <w:r w:rsidRPr="00864F87">
        <w:rPr>
          <w:color w:val="0070C0"/>
          <w:lang w:val="vi-VN"/>
        </w:rPr>
        <w:t>Đ</w:t>
      </w:r>
      <w:r w:rsidRPr="00864F87">
        <w:rPr>
          <w:color w:val="0070C0"/>
        </w:rPr>
        <w:t>ồ án Quy hoạch chi tiết (</w:t>
      </w:r>
      <w:r w:rsidRPr="00864F87">
        <w:rPr>
          <w:i/>
          <w:iCs/>
          <w:color w:val="0070C0"/>
        </w:rPr>
        <w:t>tỷ lệ 1/500</w:t>
      </w:r>
      <w:r w:rsidRPr="00864F87">
        <w:rPr>
          <w:color w:val="0070C0"/>
        </w:rPr>
        <w:t xml:space="preserve">) </w:t>
      </w:r>
      <w:r w:rsidRPr="00864F87">
        <w:rPr>
          <w:color w:val="0070C0"/>
          <w:lang w:val="vi-VN"/>
        </w:rPr>
        <w:t>k</w:t>
      </w:r>
      <w:r w:rsidRPr="00864F87">
        <w:rPr>
          <w:color w:val="0070C0"/>
        </w:rPr>
        <w:t>hu Trung tâm hành chính mới, dịch vụ thương mại và dân cư tỉnh Kon Tum</w:t>
      </w:r>
      <w:r w:rsidRPr="00864F87">
        <w:rPr>
          <w:color w:val="0070C0"/>
          <w:lang w:val="vi-VN"/>
        </w:rPr>
        <w:t xml:space="preserve"> được phê duyệt tại </w:t>
      </w:r>
      <w:r w:rsidRPr="00864F87">
        <w:rPr>
          <w:color w:val="0070C0"/>
        </w:rPr>
        <w:t>Quyết định số 978/ QĐ-UBND, ngày 30/9/2014 của UBND</w:t>
      </w:r>
      <w:r w:rsidRPr="00864F87">
        <w:rPr>
          <w:color w:val="0070C0"/>
          <w:lang w:val="vi-VN"/>
        </w:rPr>
        <w:t xml:space="preserve"> </w:t>
      </w:r>
      <w:r w:rsidRPr="00864F87">
        <w:rPr>
          <w:color w:val="0070C0"/>
        </w:rPr>
        <w:t>tỉnh Kon Tum</w:t>
      </w:r>
      <w:r w:rsidRPr="00864F87">
        <w:rPr>
          <w:color w:val="0070C0"/>
          <w:lang w:val="vi-VN"/>
        </w:rPr>
        <w:t>;</w:t>
      </w:r>
    </w:p>
    <w:p w:rsidR="00D70C87" w:rsidRPr="00864F87" w:rsidRDefault="00D70C87" w:rsidP="00CD28B9">
      <w:pPr>
        <w:pStyle w:val="BodyText"/>
        <w:jc w:val="both"/>
        <w:rPr>
          <w:color w:val="0070C0"/>
          <w:lang w:val="vi-VN"/>
        </w:rPr>
      </w:pPr>
      <w:r w:rsidRPr="00864F87">
        <w:rPr>
          <w:color w:val="0070C0"/>
        </w:rPr>
        <w:tab/>
        <w:t xml:space="preserve">- </w:t>
      </w:r>
      <w:r w:rsidRPr="00864F87">
        <w:rPr>
          <w:color w:val="0070C0"/>
          <w:lang w:val="vi-VN"/>
        </w:rPr>
        <w:t>Đ</w:t>
      </w:r>
      <w:r w:rsidRPr="00864F87">
        <w:rPr>
          <w:color w:val="0070C0"/>
        </w:rPr>
        <w:t>ồ án Quy hoạch xây dựng Nông thôn mới xã Chư Hreng (tỷ lệ 1/2000)</w:t>
      </w:r>
      <w:r w:rsidRPr="00864F87">
        <w:rPr>
          <w:color w:val="0070C0"/>
          <w:lang w:val="vi-VN"/>
        </w:rPr>
        <w:t xml:space="preserve">, được UBND thành phố phê duyệt tại </w:t>
      </w:r>
      <w:r w:rsidRPr="00864F87">
        <w:rPr>
          <w:color w:val="0070C0"/>
        </w:rPr>
        <w:t>Quyết định số 4407/QĐ-UBND, ngày 11/11/2011</w:t>
      </w:r>
      <w:r w:rsidRPr="00864F87">
        <w:rPr>
          <w:color w:val="0070C0"/>
          <w:lang w:val="vi-VN"/>
        </w:rPr>
        <w:t>.</w:t>
      </w:r>
    </w:p>
    <w:p w:rsidR="00D70C87" w:rsidRPr="00864F87" w:rsidRDefault="00D70C87" w:rsidP="00CD28B9">
      <w:pPr>
        <w:pStyle w:val="BodyText"/>
        <w:jc w:val="both"/>
        <w:rPr>
          <w:color w:val="0070C0"/>
        </w:rPr>
      </w:pPr>
      <w:r w:rsidRPr="00864F87">
        <w:rPr>
          <w:color w:val="0070C0"/>
        </w:rPr>
        <w:tab/>
      </w:r>
      <w:r w:rsidRPr="00864F87">
        <w:rPr>
          <w:color w:val="0070C0"/>
          <w:lang w:val="vi-VN"/>
        </w:rPr>
        <w:t xml:space="preserve">UBND thành phố tiếp thu ý kiến của cử tri, </w:t>
      </w:r>
      <w:r>
        <w:rPr>
          <w:color w:val="0070C0"/>
        </w:rPr>
        <w:t xml:space="preserve">và chỉ đạo các đơn vị chức năng tiến hành </w:t>
      </w:r>
      <w:r w:rsidRPr="00864F87">
        <w:rPr>
          <w:color w:val="0070C0"/>
          <w:lang w:val="vi-VN"/>
        </w:rPr>
        <w:t>rà soát quy hoạch chi tiết xây dựng, quy hoạch nông thôn mới, quy hoạch sử dụng đất để có hướng điều chỉnh phù hợp</w:t>
      </w:r>
      <w:r w:rsidRPr="0046282D">
        <w:rPr>
          <w:color w:val="0070C0"/>
        </w:rPr>
        <w:t xml:space="preserve"> </w:t>
      </w:r>
      <w:r>
        <w:rPr>
          <w:color w:val="0070C0"/>
        </w:rPr>
        <w:t>trong quý I/2019</w:t>
      </w:r>
      <w:r>
        <w:rPr>
          <w:rStyle w:val="FootnoteReference"/>
          <w:color w:val="0070C0"/>
          <w:lang w:val="vi-VN"/>
        </w:rPr>
        <w:footnoteReference w:id="10"/>
      </w:r>
      <w:r w:rsidRPr="00864F87">
        <w:rPr>
          <w:color w:val="0070C0"/>
          <w:lang w:val="vi-VN"/>
        </w:rPr>
        <w:t>.</w:t>
      </w:r>
      <w:r w:rsidRPr="00864F87">
        <w:rPr>
          <w:color w:val="0070C0"/>
          <w:lang w:val="nl-NL"/>
        </w:rPr>
        <w:t xml:space="preserve"> </w:t>
      </w:r>
    </w:p>
    <w:p w:rsidR="00D70C87" w:rsidRPr="00D815C0" w:rsidRDefault="00D70C87" w:rsidP="00CD28B9">
      <w:pPr>
        <w:spacing w:after="120"/>
        <w:ind w:firstLine="720"/>
        <w:jc w:val="both"/>
        <w:rPr>
          <w:b/>
          <w:bCs/>
          <w:color w:val="000000"/>
        </w:rPr>
      </w:pPr>
      <w:r w:rsidRPr="00D815C0">
        <w:rPr>
          <w:b/>
          <w:bCs/>
          <w:color w:val="000000"/>
        </w:rPr>
        <w:t xml:space="preserve">8.  </w:t>
      </w:r>
      <w:r>
        <w:rPr>
          <w:b/>
          <w:bCs/>
        </w:rPr>
        <w:t>Cử tri xã Đak Năng</w:t>
      </w:r>
    </w:p>
    <w:p w:rsidR="00D70C87" w:rsidRPr="005C0CEA" w:rsidRDefault="00D70C87" w:rsidP="00CD28B9">
      <w:pPr>
        <w:tabs>
          <w:tab w:val="center" w:pos="0"/>
        </w:tabs>
        <w:spacing w:after="120"/>
        <w:jc w:val="both"/>
        <w:rPr>
          <w:color w:val="0070C0"/>
        </w:rPr>
      </w:pPr>
      <w:r>
        <w:rPr>
          <w:color w:val="0070C0"/>
        </w:rPr>
        <w:tab/>
      </w:r>
      <w:r w:rsidRPr="005C0CEA">
        <w:rPr>
          <w:color w:val="0070C0"/>
        </w:rPr>
        <w:t xml:space="preserve">8.1. </w:t>
      </w:r>
      <w:r w:rsidRPr="005C0CEA">
        <w:rPr>
          <w:color w:val="0070C0"/>
          <w:lang w:val="nl-NL"/>
        </w:rPr>
        <w:t>Cử tri Phạm Văn Thành, thôn Ia Kim, kiến nghị: Hiện nay trên địa bàn xã Đak Năng nói chung, thôn Ia Kim nói riêng đang triển khai thực hiện làm đường bê tông nội thôn theo chương trình xây dựng nông thôn mới, tuy nhiên nguồn cung cấp xi măng còn chậm nên ảnh hưởng đến tiến độ thi công của Ban nhân dân thôn. Đề nghị UBND thành phố chỉ đạo đơn vị cung cấp xi măng cung ứng kịp thời để thôn triển khai nhanh, kịp lộ trình đã đề ra.</w:t>
      </w:r>
      <w:r w:rsidRPr="005C0CEA">
        <w:rPr>
          <w:color w:val="0070C0"/>
        </w:rPr>
        <w:t xml:space="preserve"> </w:t>
      </w:r>
    </w:p>
    <w:p w:rsidR="00D70C87" w:rsidRPr="00373A41" w:rsidRDefault="00D70C87" w:rsidP="00CD28B9">
      <w:pPr>
        <w:spacing w:after="120"/>
        <w:ind w:firstLine="720"/>
        <w:jc w:val="both"/>
        <w:rPr>
          <w:color w:val="0000FF"/>
        </w:rPr>
      </w:pPr>
      <w:r w:rsidRPr="005C0CEA">
        <w:rPr>
          <w:b/>
          <w:bCs/>
          <w:color w:val="0070C0"/>
        </w:rPr>
        <w:t xml:space="preserve">Trả lời: </w:t>
      </w:r>
      <w:r w:rsidRPr="005C0CEA">
        <w:rPr>
          <w:color w:val="0070C0"/>
        </w:rPr>
        <w:t>V</w:t>
      </w:r>
      <w:r w:rsidRPr="005C0CEA">
        <w:rPr>
          <w:color w:val="0070C0"/>
          <w:lang w:val="nl-NL"/>
        </w:rPr>
        <w:t xml:space="preserve">iệc cung cấp xi măng để triển khai làm đường bê tông theo chương trình xây dựng nông thôn mới là do Công ty TNHH MTV Chính Khương cung cấp còn chậm, UBND xã Đăk Năng đã làm việc với Công ty này và đến nay Công ty đã cung cấp đủ lượng xi măng để triển khai thực hiện làm đường bê tông nông thôn.    </w:t>
      </w:r>
      <w:r w:rsidRPr="005C0CEA">
        <w:rPr>
          <w:color w:val="0070C0"/>
        </w:rPr>
        <w:t xml:space="preserve"> </w:t>
      </w:r>
    </w:p>
    <w:p w:rsidR="00D70C87" w:rsidRPr="00DD4C2C" w:rsidRDefault="00D70C87" w:rsidP="00CD28B9">
      <w:pPr>
        <w:spacing w:after="120"/>
        <w:ind w:firstLine="720"/>
        <w:jc w:val="both"/>
        <w:rPr>
          <w:i/>
          <w:iCs/>
          <w:color w:val="0070C0"/>
        </w:rPr>
      </w:pPr>
      <w:r w:rsidRPr="00DD4C2C">
        <w:rPr>
          <w:color w:val="0070C0"/>
        </w:rPr>
        <w:t>8.2.</w:t>
      </w:r>
      <w:r w:rsidRPr="00DD4C2C">
        <w:rPr>
          <w:i/>
          <w:iCs/>
          <w:color w:val="0070C0"/>
        </w:rPr>
        <w:t xml:space="preserve"> </w:t>
      </w:r>
      <w:r w:rsidRPr="00DD4C2C">
        <w:rPr>
          <w:color w:val="0070C0"/>
          <w:lang w:val="nl-NL"/>
        </w:rPr>
        <w:t xml:space="preserve">Cử tri Phan Thanh Trung, Thôn Ia Hội kiến nghị: Đề nghị thành phố quan tâm hỗ trợ thôn Ia Hội trong công tác xây dựng nông thôn mới </w:t>
      </w:r>
      <w:r w:rsidRPr="00DD4C2C">
        <w:rPr>
          <w:i/>
          <w:iCs/>
          <w:color w:val="0070C0"/>
          <w:lang w:val="nl-NL"/>
        </w:rPr>
        <w:t>(làm đường bê tông)</w:t>
      </w:r>
      <w:r w:rsidRPr="00DD4C2C">
        <w:rPr>
          <w:color w:val="0070C0"/>
          <w:lang w:val="nl-NL"/>
        </w:rPr>
        <w:t xml:space="preserve"> từ nguồn kinh phí bán đấu giá đất tại thôn Ia Hội.</w:t>
      </w:r>
      <w:r w:rsidRPr="00DD4C2C">
        <w:rPr>
          <w:i/>
          <w:iCs/>
          <w:color w:val="0070C0"/>
        </w:rPr>
        <w:t xml:space="preserve">  </w:t>
      </w:r>
    </w:p>
    <w:p w:rsidR="00D70C87" w:rsidRPr="00DD4C2C" w:rsidRDefault="00D70C87" w:rsidP="00CD28B9">
      <w:pPr>
        <w:tabs>
          <w:tab w:val="left" w:pos="2436"/>
        </w:tabs>
        <w:spacing w:after="120"/>
        <w:ind w:firstLine="720"/>
        <w:jc w:val="both"/>
        <w:rPr>
          <w:color w:val="0070C0"/>
        </w:rPr>
      </w:pPr>
      <w:r w:rsidRPr="00DD4C2C">
        <w:rPr>
          <w:i/>
          <w:iCs/>
          <w:color w:val="0070C0"/>
        </w:rPr>
        <w:t xml:space="preserve"> </w:t>
      </w:r>
      <w:r w:rsidRPr="00DD4C2C">
        <w:rPr>
          <w:b/>
          <w:bCs/>
          <w:color w:val="0070C0"/>
          <w:lang w:val="nl-NL"/>
        </w:rPr>
        <w:t xml:space="preserve">Trả lời: </w:t>
      </w:r>
      <w:r w:rsidRPr="00DD4C2C">
        <w:rPr>
          <w:color w:val="0070C0"/>
          <w:lang w:val="nl-NL"/>
        </w:rPr>
        <w:t xml:space="preserve">Nguồn thu đấu giá đất quy hoạch tại thôn Ia Hội được nộp vào ngân sách điều tiết theo tỷ lệ quy định tại Nghị quyết 12/2018/NQ-HĐND ngày 19/7/2018 của Hội đồng nhân dân tỉnh Kon Tum, trong đó: ngân sách xã được hưởng 10% trên tổng số tiền nộp vào ngân sách. Việc sử dụng số thu tiền sử dụng đất ngân sách xã được hưởng tuân thủ theo quy định của Nghị quyết số 12/2018/NQ-HĐND ngày 19/7/2018 của Hội đồng nhân dân tỉnh. UBND xã Đăk Năng căn cứ số thu tiền sử dụng đất ngân sách xã được hưởng, trình Hội đồng nhân dân cùng cấp quyết định đầu tư cho các công trình xây dựng nông thôn mới theo quy định. </w:t>
      </w:r>
    </w:p>
    <w:p w:rsidR="00D70C87" w:rsidRDefault="00D70C87" w:rsidP="00CD28B9">
      <w:pPr>
        <w:spacing w:after="120"/>
        <w:ind w:firstLine="720"/>
        <w:jc w:val="both"/>
        <w:rPr>
          <w:lang w:val="nl-NL"/>
        </w:rPr>
      </w:pPr>
      <w:r w:rsidRPr="00373A41">
        <w:rPr>
          <w:color w:val="0000FF"/>
        </w:rPr>
        <w:t xml:space="preserve">8.3.  </w:t>
      </w:r>
      <w:r>
        <w:rPr>
          <w:lang w:val="nl-NL"/>
        </w:rPr>
        <w:t xml:space="preserve">Cử tri </w:t>
      </w:r>
      <w:r w:rsidRPr="007045D9">
        <w:rPr>
          <w:lang w:val="nl-NL"/>
        </w:rPr>
        <w:t>Đoàn Thanh Tuyền, thôn Ngô Thạnh kiến nghị</w:t>
      </w:r>
    </w:p>
    <w:p w:rsidR="00D70C87" w:rsidRPr="00870F9D" w:rsidRDefault="00D70C87" w:rsidP="00CD28B9">
      <w:pPr>
        <w:spacing w:after="120"/>
        <w:ind w:firstLine="720"/>
        <w:jc w:val="both"/>
        <w:rPr>
          <w:color w:val="0070C0"/>
        </w:rPr>
      </w:pPr>
      <w:r w:rsidRPr="00870F9D">
        <w:rPr>
          <w:color w:val="0070C0"/>
          <w:lang w:val="nl-NL"/>
        </w:rPr>
        <w:t>8.3.1. Đề nghị các cấp có thẩm quyền quan tâm xem xét, điều chỉnh Giấy chứng nhận quyền sử dụng đất của hộ gia đình ông vì sai thông tin địa chỉ và tên chủ sở hữu.</w:t>
      </w:r>
    </w:p>
    <w:p w:rsidR="00D70C87" w:rsidRPr="00870F9D" w:rsidRDefault="00D70C87" w:rsidP="00CD28B9">
      <w:pPr>
        <w:pStyle w:val="timenewroman"/>
        <w:spacing w:after="120" w:line="240" w:lineRule="auto"/>
        <w:ind w:firstLine="720"/>
        <w:jc w:val="both"/>
        <w:rPr>
          <w:color w:val="0070C0"/>
        </w:rPr>
      </w:pPr>
      <w:r w:rsidRPr="0046282D">
        <w:rPr>
          <w:b/>
          <w:bCs/>
          <w:color w:val="0070C0"/>
          <w:sz w:val="28"/>
          <w:szCs w:val="28"/>
        </w:rPr>
        <w:t>Trả lời:</w:t>
      </w:r>
      <w:r w:rsidRPr="00870F9D">
        <w:rPr>
          <w:b/>
          <w:bCs/>
          <w:color w:val="0070C0"/>
        </w:rPr>
        <w:t xml:space="preserve"> </w:t>
      </w:r>
      <w:r>
        <w:rPr>
          <w:color w:val="0070C0"/>
          <w:sz w:val="28"/>
          <w:szCs w:val="28"/>
        </w:rPr>
        <w:t xml:space="preserve">Tiếp thu ý kiến của cử tri, hiện nay </w:t>
      </w:r>
      <w:r w:rsidRPr="00870F9D">
        <w:rPr>
          <w:color w:val="0070C0"/>
          <w:sz w:val="28"/>
          <w:szCs w:val="28"/>
        </w:rPr>
        <w:t xml:space="preserve">Chi nhánh văn phòng đăng ký đất đai thành phố </w:t>
      </w:r>
      <w:r>
        <w:rPr>
          <w:color w:val="0070C0"/>
          <w:sz w:val="28"/>
          <w:szCs w:val="28"/>
        </w:rPr>
        <w:t>đã lập thủ tục để</w:t>
      </w:r>
      <w:r w:rsidRPr="00870F9D">
        <w:rPr>
          <w:color w:val="0070C0"/>
          <w:sz w:val="28"/>
          <w:szCs w:val="28"/>
        </w:rPr>
        <w:t xml:space="preserve"> cấp lại GCNQSD đất </w:t>
      </w:r>
      <w:r>
        <w:rPr>
          <w:color w:val="0070C0"/>
          <w:sz w:val="28"/>
          <w:szCs w:val="28"/>
        </w:rPr>
        <w:t xml:space="preserve">vào </w:t>
      </w:r>
      <w:r w:rsidRPr="00870F9D">
        <w:rPr>
          <w:color w:val="0070C0"/>
          <w:sz w:val="28"/>
          <w:szCs w:val="28"/>
        </w:rPr>
        <w:t>ngày 28/11/2018.</w:t>
      </w:r>
      <w:r w:rsidRPr="00870F9D">
        <w:rPr>
          <w:color w:val="0070C0"/>
        </w:rPr>
        <w:t xml:space="preserve"> </w:t>
      </w:r>
    </w:p>
    <w:p w:rsidR="00D70C87" w:rsidRPr="00DD4C2C" w:rsidRDefault="00D70C87" w:rsidP="00CD28B9">
      <w:pPr>
        <w:spacing w:after="120"/>
        <w:ind w:firstLine="720"/>
        <w:jc w:val="both"/>
        <w:rPr>
          <w:color w:val="0070C0"/>
        </w:rPr>
      </w:pPr>
      <w:r w:rsidRPr="00DD4C2C">
        <w:rPr>
          <w:color w:val="0070C0"/>
        </w:rPr>
        <w:t xml:space="preserve">8.3.2. </w:t>
      </w:r>
      <w:r w:rsidRPr="00DD4C2C">
        <w:rPr>
          <w:color w:val="0070C0"/>
          <w:lang w:val="nl-NL"/>
        </w:rPr>
        <w:t>Tuyến đường từ thôn Ngô Thạnh đến thôn Jơ Drợp, hiện nay rất hẹp, rất khó khăn trong việc đi lại của bà con nhân dân, vì vậy đề nghị thành phố quan tâm xem xét mở rộng tuyến đường này.</w:t>
      </w:r>
      <w:r w:rsidRPr="00DD4C2C">
        <w:rPr>
          <w:color w:val="0070C0"/>
        </w:rPr>
        <w:t xml:space="preserve"> </w:t>
      </w:r>
    </w:p>
    <w:p w:rsidR="00D70C87" w:rsidRPr="00DD4C2C" w:rsidRDefault="00D70C87" w:rsidP="00CD28B9">
      <w:pPr>
        <w:spacing w:after="120"/>
        <w:ind w:firstLine="720"/>
        <w:jc w:val="both"/>
        <w:rPr>
          <w:color w:val="0070C0"/>
        </w:rPr>
      </w:pPr>
      <w:r w:rsidRPr="00DD4C2C">
        <w:rPr>
          <w:b/>
          <w:bCs/>
          <w:color w:val="0070C0"/>
        </w:rPr>
        <w:t xml:space="preserve">Trả lời: </w:t>
      </w:r>
      <w:r w:rsidRPr="00DD4C2C">
        <w:rPr>
          <w:color w:val="0070C0"/>
        </w:rPr>
        <w:t xml:space="preserve">Việc mở rộng tuyến đường </w:t>
      </w:r>
      <w:r w:rsidRPr="00DD4C2C">
        <w:rPr>
          <w:color w:val="0070C0"/>
          <w:lang w:val="nl-NL"/>
        </w:rPr>
        <w:t>từ thôn Ngô Thạnh đến thôn Jơ Drợp, đ</w:t>
      </w:r>
      <w:r w:rsidRPr="00DD4C2C">
        <w:rPr>
          <w:color w:val="0070C0"/>
        </w:rPr>
        <w:t>ề nghị UBND xã Đăk Năng tổ chức tuyên truyền phổ biển để nhân dân trên địa bàn tham gia đóng góp xây dựng đường giao thông nông thôn theo "phương châm Nhà nước và Nhân dân cùng làm"; vận động nhân dân hiến đất, vật kiến trúc, để mở rộng quy mô tuyến đường.</w:t>
      </w:r>
    </w:p>
    <w:p w:rsidR="00D70C87" w:rsidRPr="00DD4C2C" w:rsidRDefault="00D70C87" w:rsidP="00CD28B9">
      <w:pPr>
        <w:spacing w:after="120"/>
        <w:ind w:firstLine="720"/>
        <w:jc w:val="both"/>
        <w:rPr>
          <w:b/>
          <w:bCs/>
          <w:color w:val="0070C0"/>
        </w:rPr>
      </w:pPr>
      <w:r w:rsidRPr="00DD4C2C">
        <w:rPr>
          <w:b/>
          <w:bCs/>
          <w:color w:val="0070C0"/>
          <w:spacing w:val="-2"/>
        </w:rPr>
        <w:t xml:space="preserve">9. </w:t>
      </w:r>
      <w:r w:rsidRPr="00DD4C2C">
        <w:rPr>
          <w:b/>
          <w:bCs/>
          <w:color w:val="0070C0"/>
        </w:rPr>
        <w:t>Cử tri xã Kroong:</w:t>
      </w:r>
    </w:p>
    <w:p w:rsidR="00D70C87" w:rsidRPr="00870F9D" w:rsidRDefault="00D70C87" w:rsidP="00CD28B9">
      <w:pPr>
        <w:spacing w:after="120"/>
        <w:ind w:firstLine="720"/>
        <w:jc w:val="both"/>
        <w:rPr>
          <w:color w:val="0070C0"/>
          <w:spacing w:val="-2"/>
        </w:rPr>
      </w:pPr>
      <w:r w:rsidRPr="00870F9D">
        <w:rPr>
          <w:color w:val="0070C0"/>
          <w:spacing w:val="-2"/>
        </w:rPr>
        <w:t xml:space="preserve">9.1. </w:t>
      </w:r>
      <w:r w:rsidRPr="00870F9D">
        <w:rPr>
          <w:color w:val="0070C0"/>
          <w:lang w:val="pt-BR"/>
        </w:rPr>
        <w:t xml:space="preserve">Ban quản lý thủy điện 4 đã bàn giao một phần diện tích đất công trình phụ trợ của thủy điện Plei Krông cho xã quản lý tạm thời, nhưng chưa bàn giao hồ sơ đất liên quan và chưa xác định cụ thể ranh giới đất. Nội dung kiến nghị này UBND thành phố đã trả lời sau kỳ họp thứ 6 sẽ có văn bản đề nghị cấp có thẩm quyền xem xét, giải quyết. Tuy nhiên, đến nay vẫn chưa được giải quyết. Đề nghị UBND thành phố có văn bản kiến nghị cấp có thẩm quyền sớm giải quyết. </w:t>
      </w:r>
      <w:r w:rsidRPr="00870F9D">
        <w:rPr>
          <w:color w:val="0070C0"/>
          <w:spacing w:val="-2"/>
        </w:rPr>
        <w:t xml:space="preserve"> </w:t>
      </w:r>
    </w:p>
    <w:p w:rsidR="00D70C87" w:rsidRPr="00870F9D" w:rsidRDefault="00D70C87" w:rsidP="00CD28B9">
      <w:pPr>
        <w:pStyle w:val="BodyText3"/>
        <w:ind w:firstLine="720"/>
        <w:jc w:val="both"/>
        <w:rPr>
          <w:color w:val="0070C0"/>
          <w:spacing w:val="-2"/>
        </w:rPr>
      </w:pPr>
      <w:r w:rsidRPr="00870F9D">
        <w:rPr>
          <w:b/>
          <w:bCs/>
          <w:color w:val="0070C0"/>
          <w:spacing w:val="-4"/>
          <w:sz w:val="28"/>
          <w:szCs w:val="28"/>
          <w:lang w:val="nl-NL"/>
        </w:rPr>
        <w:t xml:space="preserve">Trả lời: </w:t>
      </w:r>
      <w:r w:rsidRPr="00870F9D">
        <w:rPr>
          <w:color w:val="0070C0"/>
          <w:spacing w:val="-2"/>
          <w:sz w:val="28"/>
          <w:szCs w:val="28"/>
          <w:lang w:val="nl-NL"/>
        </w:rPr>
        <w:t xml:space="preserve"> </w:t>
      </w:r>
      <w:r w:rsidRPr="00870F9D">
        <w:rPr>
          <w:color w:val="0070C0"/>
          <w:sz w:val="28"/>
          <w:szCs w:val="28"/>
        </w:rPr>
        <w:t xml:space="preserve">Đối với diện tích đất này UBND tỉnh chưa có quyết định thu hồi đất của Ban quản lý thủy điện 4 để giao về cho địa phương quản lý. Do đó, chưa có cơ sở để nhận bàn giao. </w:t>
      </w:r>
      <w:r>
        <w:rPr>
          <w:color w:val="0070C0"/>
          <w:sz w:val="28"/>
          <w:szCs w:val="28"/>
        </w:rPr>
        <w:t>Quý I/2019</w:t>
      </w:r>
      <w:r w:rsidRPr="00870F9D">
        <w:rPr>
          <w:color w:val="0070C0"/>
          <w:sz w:val="28"/>
          <w:szCs w:val="28"/>
        </w:rPr>
        <w:t xml:space="preserve">, UBND thành phố sẽ chỉ đạo UBND xã Kroong chủ trì, phối hợp phòng Tài nguyên &amp; Môi trường thành phố rà soát lại </w:t>
      </w:r>
      <w:r>
        <w:rPr>
          <w:color w:val="0070C0"/>
          <w:sz w:val="28"/>
          <w:szCs w:val="28"/>
        </w:rPr>
        <w:t xml:space="preserve"> toàn bộ </w:t>
      </w:r>
      <w:r w:rsidRPr="00870F9D">
        <w:rPr>
          <w:color w:val="0070C0"/>
          <w:sz w:val="28"/>
          <w:szCs w:val="28"/>
        </w:rPr>
        <w:t>quỹ đất này, tham mưu UBND thành phố báo cáo UBND tỉnh, đề nghị thu hồi, giao địa phương quản lý</w:t>
      </w:r>
      <w:r>
        <w:rPr>
          <w:rStyle w:val="FootnoteReference"/>
          <w:color w:val="0070C0"/>
          <w:sz w:val="28"/>
          <w:szCs w:val="28"/>
        </w:rPr>
        <w:footnoteReference w:id="11"/>
      </w:r>
      <w:r w:rsidRPr="00870F9D">
        <w:rPr>
          <w:color w:val="0070C0"/>
          <w:sz w:val="28"/>
          <w:szCs w:val="28"/>
        </w:rPr>
        <w:t>.</w:t>
      </w:r>
    </w:p>
    <w:p w:rsidR="00D70C87" w:rsidRPr="00DD4C2C" w:rsidRDefault="00D70C87" w:rsidP="00CD28B9">
      <w:pPr>
        <w:spacing w:after="120"/>
        <w:ind w:firstLine="720"/>
        <w:jc w:val="both"/>
        <w:rPr>
          <w:color w:val="0070C0"/>
          <w:spacing w:val="-2"/>
        </w:rPr>
      </w:pPr>
      <w:r w:rsidRPr="00DD4C2C">
        <w:rPr>
          <w:color w:val="0070C0"/>
          <w:spacing w:val="-2"/>
        </w:rPr>
        <w:t xml:space="preserve">9.2. </w:t>
      </w:r>
      <w:r w:rsidRPr="00DD4C2C">
        <w:rPr>
          <w:color w:val="0070C0"/>
          <w:lang w:val="pt-BR"/>
        </w:rPr>
        <w:t>Tuyến đường khoảng 7km đi vào khu sản xuất vùng rừng dầu do Ban quản lý thủy điện Plei Krông đầu tư đến nay đã xuống cấp. UBND thành phố đã giao Phòng kinh tế kiểm tra, khảo sát, đề xuất phương án sửa chữa trình UBND thành phố xem xét, có kế hoạch hỗ trợ khắc phục sửa chữa vào năm 2019. Tuy nhiên, hiện nay vẫn chưa đưa vào kế hoạch hỗ trợ sửa chữa trong năm 2019. Đề nghị UBND thành phố tiếp tục xem xét, giải quyết nhằm tạo điều kiện để nhân dân đi lại sản xuất.</w:t>
      </w:r>
      <w:r w:rsidRPr="00DD4C2C">
        <w:rPr>
          <w:color w:val="0070C0"/>
          <w:spacing w:val="-2"/>
        </w:rPr>
        <w:t xml:space="preserve">  </w:t>
      </w:r>
    </w:p>
    <w:p w:rsidR="00D70C87" w:rsidRPr="00DD4C2C" w:rsidRDefault="00D70C87" w:rsidP="00CD28B9">
      <w:pPr>
        <w:spacing w:after="120"/>
        <w:ind w:firstLine="720"/>
        <w:jc w:val="both"/>
        <w:rPr>
          <w:i/>
          <w:iCs/>
          <w:color w:val="0070C0"/>
        </w:rPr>
      </w:pPr>
      <w:r w:rsidRPr="00DD4C2C">
        <w:rPr>
          <w:b/>
          <w:bCs/>
          <w:color w:val="0070C0"/>
          <w:spacing w:val="-4"/>
          <w:lang w:val="nl-NL"/>
        </w:rPr>
        <w:t>Trả lời:</w:t>
      </w:r>
      <w:r w:rsidRPr="00DD4C2C">
        <w:rPr>
          <w:color w:val="0070C0"/>
          <w:lang w:val="nl-NL"/>
        </w:rPr>
        <w:t xml:space="preserve"> Ý kiến kiến nghị của cử tri là chính đáng, UBND thành phố ghi nhận</w:t>
      </w:r>
      <w:r>
        <w:rPr>
          <w:color w:val="0070C0"/>
          <w:lang w:val="nl-NL"/>
        </w:rPr>
        <w:t xml:space="preserve"> và</w:t>
      </w:r>
      <w:r w:rsidRPr="00DD4C2C">
        <w:rPr>
          <w:color w:val="0070C0"/>
          <w:lang w:val="nl-NL"/>
        </w:rPr>
        <w:t xml:space="preserve"> đã giao Phòng kinh tế kiểm tra, khảo sát, đề xuất phương án sửa chữa trình UBND thành phố xem xét, có kế hoạch hỗ trợ khắc phục sửa chữa vào năm 2019. Sau khi có báo cáo, đề xuất phương án sửa chữa của Phòng Kinh tế thành phố, UBND thành phố sẽ chỉ đạo Phòng Tài chính - Kế hoạch cân đối, hỗ trợ kinh phí sửa chữa từ nguồn sự nghiệp kinh tế năm 2019 </w:t>
      </w:r>
      <w:r w:rsidRPr="00DD4C2C">
        <w:rPr>
          <w:i/>
          <w:iCs/>
          <w:color w:val="0070C0"/>
          <w:lang w:val="nl-NL"/>
        </w:rPr>
        <w:t>(chi sửa chữa các công trình)</w:t>
      </w:r>
      <w:r w:rsidRPr="00FA3BC2">
        <w:rPr>
          <w:rStyle w:val="FootnoteReference"/>
          <w:color w:val="0070C0"/>
          <w:lang w:val="nl-NL"/>
        </w:rPr>
        <w:footnoteReference w:id="12"/>
      </w:r>
      <w:r w:rsidRPr="00DD4C2C">
        <w:rPr>
          <w:i/>
          <w:iCs/>
          <w:color w:val="0070C0"/>
          <w:lang w:val="nl-NL"/>
        </w:rPr>
        <w:t>.</w:t>
      </w:r>
      <w:r w:rsidRPr="00DD4C2C">
        <w:rPr>
          <w:color w:val="0070C0"/>
          <w:spacing w:val="-2"/>
          <w:lang w:val="nl-NL"/>
        </w:rPr>
        <w:t xml:space="preserve"> </w:t>
      </w:r>
    </w:p>
    <w:p w:rsidR="00D70C87" w:rsidRPr="00D815C0" w:rsidRDefault="00D70C87" w:rsidP="00CD28B9">
      <w:pPr>
        <w:spacing w:after="120"/>
        <w:ind w:firstLine="720"/>
        <w:jc w:val="both"/>
        <w:rPr>
          <w:b/>
          <w:bCs/>
          <w:color w:val="000000"/>
        </w:rPr>
      </w:pPr>
      <w:r w:rsidRPr="00D815C0">
        <w:rPr>
          <w:b/>
          <w:bCs/>
          <w:color w:val="000000"/>
        </w:rPr>
        <w:t xml:space="preserve">10. </w:t>
      </w:r>
      <w:r w:rsidRPr="00913CE6">
        <w:rPr>
          <w:b/>
          <w:bCs/>
        </w:rPr>
        <w:t xml:space="preserve">Cử tri </w:t>
      </w:r>
      <w:r>
        <w:rPr>
          <w:b/>
          <w:bCs/>
        </w:rPr>
        <w:t>phường Quang Trung</w:t>
      </w:r>
    </w:p>
    <w:p w:rsidR="00D70C87" w:rsidRPr="008D74B3" w:rsidRDefault="00D70C87" w:rsidP="00CD28B9">
      <w:pPr>
        <w:spacing w:after="120"/>
        <w:ind w:firstLine="720"/>
        <w:jc w:val="both"/>
        <w:rPr>
          <w:color w:val="0070C0"/>
        </w:rPr>
      </w:pPr>
      <w:r w:rsidRPr="008D74B3">
        <w:rPr>
          <w:color w:val="0070C0"/>
        </w:rPr>
        <w:t xml:space="preserve">10.1. </w:t>
      </w:r>
      <w:r w:rsidRPr="008D74B3">
        <w:rPr>
          <w:color w:val="0070C0"/>
          <w:lang w:val="nl-NL"/>
        </w:rPr>
        <w:t>Cử tri Võ Đình Phú, tổ dân phố 17 và cử tri Phạm Thanh Đoan, tổ dân phố 4 kiến nghị: Đường Trần Phú, Lê Hồng Phong hệ thống thoát nước nhỏ, khi mưa lớn nước thoát không kịp thời, một số tấm đan vỉa hè bị hư hỏng; vỉa hè một số tuyến đường như Bà Triệu, Trần Phú, Lê Hồng Phong, Hùng Vương quá cao. Đề nghị các cấp kiểm tra, xem xét khắc phục.</w:t>
      </w:r>
      <w:r w:rsidRPr="008D74B3">
        <w:rPr>
          <w:color w:val="0070C0"/>
        </w:rPr>
        <w:t xml:space="preserve"> </w:t>
      </w:r>
    </w:p>
    <w:p w:rsidR="00D70C87" w:rsidRPr="008D74B3" w:rsidRDefault="00D70C87" w:rsidP="00CD28B9">
      <w:pPr>
        <w:spacing w:after="120"/>
        <w:ind w:firstLine="720"/>
        <w:jc w:val="both"/>
        <w:rPr>
          <w:b/>
          <w:bCs/>
          <w:color w:val="0070C0"/>
        </w:rPr>
      </w:pPr>
      <w:r w:rsidRPr="008D74B3">
        <w:rPr>
          <w:b/>
          <w:bCs/>
          <w:color w:val="0070C0"/>
        </w:rPr>
        <w:t>Trả lời:</w:t>
      </w:r>
    </w:p>
    <w:p w:rsidR="00D70C87" w:rsidRPr="008D74B3" w:rsidRDefault="00D70C87" w:rsidP="00CD28B9">
      <w:pPr>
        <w:pStyle w:val="NormalWeb"/>
        <w:spacing w:before="0" w:beforeAutospacing="0" w:after="120" w:afterAutospacing="0"/>
        <w:ind w:firstLine="709"/>
        <w:jc w:val="both"/>
        <w:rPr>
          <w:color w:val="0070C0"/>
          <w:sz w:val="28"/>
          <w:szCs w:val="28"/>
        </w:rPr>
      </w:pPr>
      <w:r w:rsidRPr="008D74B3">
        <w:rPr>
          <w:b/>
          <w:bCs/>
          <w:color w:val="0070C0"/>
        </w:rPr>
        <w:tab/>
      </w:r>
      <w:r w:rsidRPr="008D74B3">
        <w:rPr>
          <w:color w:val="0070C0"/>
        </w:rPr>
        <w:t xml:space="preserve"> </w:t>
      </w:r>
      <w:r w:rsidRPr="008D74B3">
        <w:rPr>
          <w:color w:val="0070C0"/>
          <w:sz w:val="28"/>
          <w:szCs w:val="28"/>
        </w:rPr>
        <w:t>- Hệ thống thoát nước đường Trần Phú, Lê Hồng Phong được đầu tư trước đây nên có quy mô khá nhỏ so với lưu lượng nước đổ về mỗi khi mưa lớn. Mặt khác, hệ thống lưới chắn rác tại các vị trí thu nước hiện nay đã xuống cấp nên khối lượng rác thải đổ vào mương thoát nước rất lớn nên gây tắc nghẽn. Tuy nhiên, việc đầu tư đồng bộ nhằm khắc phục tình trạng nêu trên cần nguồn kinh phí lớn; trước mắt để giải quyết nội dung cử tri kiến nghị, UBND thành phố đã giao phòng Quản lý đô thị có phương án tổ chức nạo vét định kỳ hàng năm (</w:t>
      </w:r>
      <w:r w:rsidRPr="008D74B3">
        <w:rPr>
          <w:i/>
          <w:iCs/>
          <w:color w:val="0070C0"/>
          <w:sz w:val="28"/>
          <w:szCs w:val="28"/>
        </w:rPr>
        <w:t>trước mùa mưa bão</w:t>
      </w:r>
      <w:r w:rsidRPr="008D74B3">
        <w:rPr>
          <w:color w:val="0070C0"/>
          <w:sz w:val="28"/>
          <w:szCs w:val="28"/>
        </w:rPr>
        <w:t>) theo quy định để khơi thông dòng chảy và kịp thời thoát nước mỗi khi mưa lớn.</w:t>
      </w:r>
    </w:p>
    <w:p w:rsidR="00D70C87" w:rsidRPr="008D74B3" w:rsidRDefault="00D70C87" w:rsidP="00CD28B9">
      <w:pPr>
        <w:pStyle w:val="NormalWeb"/>
        <w:spacing w:before="0" w:beforeAutospacing="0" w:after="120" w:afterAutospacing="0"/>
        <w:ind w:firstLine="709"/>
        <w:jc w:val="both"/>
        <w:rPr>
          <w:color w:val="0070C0"/>
          <w:sz w:val="28"/>
          <w:szCs w:val="28"/>
        </w:rPr>
      </w:pPr>
      <w:r w:rsidRPr="008D74B3">
        <w:rPr>
          <w:color w:val="0070C0"/>
          <w:sz w:val="28"/>
          <w:szCs w:val="28"/>
        </w:rPr>
        <w:t>- Đối với việc một số tấm đan, rãnh thoát nước tại các tuyến đường Trần Phú, Lê Hồng Phong bị vỡ, hư hỏng: UBND thành phố đã ban hành Văn bản số 515/UBND-TH ngày 14/3/2017, trong đó,đã giao UBND các phường trên địa bàn thành phố hàng năm kiểm tra, thống kê và tự cân đối kinh phí để sửa chữa. Do vậy, nội dung này UBND thành phố ghi nhận và sẽ yêu cầu UBND các phường có liên quan tổ chức kiểm tra, sửa chữa theo quy định trong thời gian đến</w:t>
      </w:r>
      <w:r>
        <w:rPr>
          <w:rStyle w:val="FootnoteReference"/>
          <w:color w:val="0070C0"/>
          <w:sz w:val="28"/>
          <w:szCs w:val="28"/>
        </w:rPr>
        <w:footnoteReference w:id="13"/>
      </w:r>
      <w:r w:rsidRPr="008D74B3">
        <w:rPr>
          <w:color w:val="0070C0"/>
          <w:sz w:val="28"/>
          <w:szCs w:val="28"/>
        </w:rPr>
        <w:t>.</w:t>
      </w:r>
    </w:p>
    <w:p w:rsidR="00D70C87" w:rsidRPr="008D74B3" w:rsidRDefault="00D70C87" w:rsidP="00CD28B9">
      <w:pPr>
        <w:pStyle w:val="NormalWeb"/>
        <w:spacing w:before="0" w:beforeAutospacing="0" w:after="120" w:afterAutospacing="0"/>
        <w:ind w:firstLine="709"/>
        <w:jc w:val="both"/>
        <w:rPr>
          <w:color w:val="0070C0"/>
        </w:rPr>
      </w:pPr>
      <w:r w:rsidRPr="008D74B3">
        <w:rPr>
          <w:color w:val="0070C0"/>
          <w:sz w:val="28"/>
          <w:szCs w:val="28"/>
        </w:rPr>
        <w:t xml:space="preserve">- Đối với kiến nghị vỉa hè một số tuyến đường như Bà Triệu, Trần Phú, Lê Hồng Phong, Hùng Vương quá cao: Qua kiểm tra nhận thấy vỉa hè các tuyến đường cử tri nêu có kết cấu bó vỉa dạng bo tròn, cao hơn mặt đường từ (20-25)cm </w:t>
      </w:r>
      <w:r w:rsidRPr="008D74B3">
        <w:rPr>
          <w:i/>
          <w:iCs/>
          <w:color w:val="0070C0"/>
          <w:sz w:val="28"/>
          <w:szCs w:val="28"/>
        </w:rPr>
        <w:t>(do được thiết kế theo tiêu chuẩn thiết kế đường đô thị trước đây)</w:t>
      </w:r>
      <w:r w:rsidRPr="008D74B3">
        <w:rPr>
          <w:color w:val="0070C0"/>
          <w:sz w:val="28"/>
          <w:szCs w:val="28"/>
        </w:rPr>
        <w:t>. Tuy nhiên, việc cải tạo đồng bộ hệ thống bó vỉa, hạ thấp bó vỉa…</w:t>
      </w:r>
      <w:r w:rsidRPr="008D74B3">
        <w:rPr>
          <w:color w:val="0070C0"/>
          <w:sz w:val="28"/>
          <w:szCs w:val="28"/>
          <w:lang w:val="en-US"/>
        </w:rPr>
        <w:t xml:space="preserve"> </w:t>
      </w:r>
      <w:r w:rsidRPr="008D74B3">
        <w:rPr>
          <w:color w:val="0070C0"/>
          <w:sz w:val="28"/>
          <w:szCs w:val="28"/>
        </w:rPr>
        <w:t xml:space="preserve">cần cải tạo thêm hệ thống thoát nước và vỉa hè nên rất tốn kém nguồn kinh phí. Do dó, UBND thành phố đã giao phòng Quản lý đô thị xây dựng Đề án xã hội hóa “Trồng, chăm sóc, bảo vệ cây xanh đô thị; Cải tạo, chỉnh trang, xây dựng vỉa hè một số tuyến đường trong khu vực nội thành; lắp đặt điện chiếu sáng công lộ trên địa bàn thành phố Kon Tum” </w:t>
      </w:r>
      <w:r w:rsidRPr="008D74B3">
        <w:rPr>
          <w:i/>
          <w:iCs/>
          <w:color w:val="0070C0"/>
          <w:sz w:val="28"/>
          <w:szCs w:val="28"/>
        </w:rPr>
        <w:t>(theo hình thức Nhà nước và nhân dân cùng làm)</w:t>
      </w:r>
      <w:r w:rsidRPr="008D74B3">
        <w:rPr>
          <w:color w:val="0070C0"/>
          <w:sz w:val="28"/>
          <w:szCs w:val="28"/>
        </w:rPr>
        <w:t>…</w:t>
      </w:r>
      <w:r w:rsidRPr="008D74B3">
        <w:rPr>
          <w:color w:val="0070C0"/>
          <w:sz w:val="28"/>
          <w:szCs w:val="28"/>
          <w:lang w:val="en-US"/>
        </w:rPr>
        <w:t xml:space="preserve"> </w:t>
      </w:r>
      <w:r w:rsidRPr="008D74B3">
        <w:rPr>
          <w:color w:val="0070C0"/>
          <w:sz w:val="28"/>
          <w:szCs w:val="28"/>
        </w:rPr>
        <w:t>nhằm huy động các nguồn lực xã hội chung tay xây dựng kết cấu hạ tầng kỹ thuật, tạo mỹ quan đô thị, giảm thiểu ô nhiễm môi trường và đảm bảo an toàn giao thông.</w:t>
      </w:r>
      <w:r w:rsidRPr="008D74B3">
        <w:rPr>
          <w:color w:val="0070C0"/>
          <w:sz w:val="28"/>
          <w:szCs w:val="28"/>
          <w:lang w:val="en-US"/>
        </w:rPr>
        <w:t xml:space="preserve"> </w:t>
      </w:r>
      <w:r w:rsidRPr="008D74B3">
        <w:rPr>
          <w:color w:val="0070C0"/>
          <w:sz w:val="28"/>
          <w:szCs w:val="28"/>
        </w:rPr>
        <w:t xml:space="preserve">Mặt khác, hiện nay một số hộ gia đình đã có ý thức tự bỏ nguồn kinh phí thực hiện cải tạo vỉa hè, hạ bó vỉa và đều được UBND thành phố thống nhất </w:t>
      </w:r>
      <w:r w:rsidRPr="008D74B3">
        <w:rPr>
          <w:i/>
          <w:iCs/>
          <w:color w:val="0070C0"/>
          <w:sz w:val="28"/>
          <w:szCs w:val="28"/>
        </w:rPr>
        <w:t>(khi cá nhân tổ chức có đơn kiến nghị và phòng Quản lý đô thị kiểm tra, tham mưu)</w:t>
      </w:r>
      <w:r w:rsidRPr="008D74B3">
        <w:rPr>
          <w:color w:val="0070C0"/>
          <w:sz w:val="28"/>
          <w:szCs w:val="28"/>
        </w:rPr>
        <w:t>. UBND thành phố đề nghị các tổ chức, cá nhân tham gia hướng ứng.</w:t>
      </w:r>
    </w:p>
    <w:p w:rsidR="00D70C87" w:rsidRDefault="00D70C87" w:rsidP="00CD28B9">
      <w:pPr>
        <w:spacing w:after="120"/>
        <w:ind w:firstLine="720"/>
        <w:jc w:val="both"/>
        <w:rPr>
          <w:lang w:val="nl-NL"/>
        </w:rPr>
      </w:pPr>
      <w:r>
        <w:rPr>
          <w:color w:val="FF0000"/>
        </w:rPr>
        <w:t xml:space="preserve">10.2. </w:t>
      </w:r>
      <w:r>
        <w:rPr>
          <w:lang w:val="nl-NL"/>
        </w:rPr>
        <w:t xml:space="preserve">Cử tri </w:t>
      </w:r>
      <w:r w:rsidRPr="00590D8C">
        <w:rPr>
          <w:lang w:val="nl-NL"/>
        </w:rPr>
        <w:t>Trần Huy Dương, tổ dân phố 15 kiến nghị</w:t>
      </w:r>
      <w:r>
        <w:rPr>
          <w:lang w:val="nl-NL"/>
        </w:rPr>
        <w:t>:</w:t>
      </w:r>
    </w:p>
    <w:p w:rsidR="00D70C87" w:rsidRPr="00DD4C2C" w:rsidRDefault="00D70C87" w:rsidP="00CD28B9">
      <w:pPr>
        <w:spacing w:after="120"/>
        <w:ind w:firstLine="720"/>
        <w:jc w:val="both"/>
        <w:rPr>
          <w:i/>
          <w:iCs/>
          <w:color w:val="0070C0"/>
        </w:rPr>
      </w:pPr>
      <w:r w:rsidRPr="00DD4C2C">
        <w:rPr>
          <w:color w:val="0070C0"/>
          <w:lang w:val="nl-NL"/>
        </w:rPr>
        <w:t>10.2.1. Hiện nay, thành phố đã có chủ trương làm đường Lạc Long Quân, đề nghị sớm cắm mốc để Tổ dân phố và nhân dân được biết, thuận tiện trong việc phối hợp vận động nhân dân di dời vật kiến trúc để nhà nước đầu tư đúng tiến độ.</w:t>
      </w:r>
      <w:r w:rsidRPr="00DD4C2C">
        <w:rPr>
          <w:color w:val="0070C0"/>
        </w:rPr>
        <w:t xml:space="preserve"> </w:t>
      </w:r>
    </w:p>
    <w:p w:rsidR="00D70C87" w:rsidRPr="00DD4C2C" w:rsidRDefault="00D70C87" w:rsidP="00CD28B9">
      <w:pPr>
        <w:spacing w:after="120"/>
        <w:ind w:firstLine="720"/>
        <w:jc w:val="both"/>
        <w:rPr>
          <w:color w:val="0070C0"/>
        </w:rPr>
      </w:pPr>
      <w:r w:rsidRPr="00DD4C2C">
        <w:rPr>
          <w:b/>
          <w:bCs/>
          <w:color w:val="0070C0"/>
          <w:lang w:val="nl-NL"/>
        </w:rPr>
        <w:t xml:space="preserve">Trả lời: </w:t>
      </w:r>
      <w:r w:rsidRPr="00DD4C2C">
        <w:rPr>
          <w:color w:val="0070C0"/>
          <w:spacing w:val="-4"/>
          <w:lang w:val="nl-NL"/>
        </w:rPr>
        <w:t>Công trình</w:t>
      </w:r>
      <w:r w:rsidRPr="00DD4C2C">
        <w:rPr>
          <w:color w:val="0070C0"/>
        </w:rPr>
        <w:t xml:space="preserve">: </w:t>
      </w:r>
      <w:r w:rsidRPr="00DD4C2C">
        <w:rPr>
          <w:color w:val="0070C0"/>
          <w:lang w:val="nl-NL"/>
        </w:rPr>
        <w:t xml:space="preserve">Cải tạo đường Lạc Long Quân </w:t>
      </w:r>
      <w:r w:rsidRPr="00DD4C2C">
        <w:rPr>
          <w:i/>
          <w:iCs/>
          <w:color w:val="0070C0"/>
          <w:lang w:val="nl-NL"/>
        </w:rPr>
        <w:t>(đoạn Hai Bà Trưng - Hoàng Thị Loan)</w:t>
      </w:r>
      <w:r w:rsidRPr="00DD4C2C">
        <w:rPr>
          <w:color w:val="0070C0"/>
          <w:lang w:val="nl-NL"/>
        </w:rPr>
        <w:t>, thành phố Kon Tum</w:t>
      </w:r>
      <w:r w:rsidRPr="00DD4C2C">
        <w:rPr>
          <w:color w:val="0070C0"/>
          <w:spacing w:val="-4"/>
          <w:lang w:val="nl-NL"/>
        </w:rPr>
        <w:t xml:space="preserve"> </w:t>
      </w:r>
      <w:r w:rsidRPr="00DD4C2C">
        <w:rPr>
          <w:color w:val="0070C0"/>
          <w:spacing w:val="-4"/>
        </w:rPr>
        <w:t xml:space="preserve">được UBND thành phố phê duyệt điều chỉnh chủ trương đầu tư tại Quyết định số 3248/QĐ-UBND ngày 25/10/2018. Trong thời gian đến, khi được cấp có thẩm quyền giao </w:t>
      </w:r>
      <w:r w:rsidRPr="00DD4C2C">
        <w:rPr>
          <w:color w:val="0070C0"/>
        </w:rPr>
        <w:t>kế hoạch vốn,</w:t>
      </w:r>
      <w:r w:rsidRPr="00DD4C2C">
        <w:rPr>
          <w:color w:val="0070C0"/>
          <w:lang w:val="nl-NL"/>
        </w:rPr>
        <w:t xml:space="preserve"> khi đó UBND thành phố giao </w:t>
      </w:r>
      <w:r>
        <w:rPr>
          <w:color w:val="0070C0"/>
          <w:lang w:val="nl-NL"/>
        </w:rPr>
        <w:t>cơ quan làm</w:t>
      </w:r>
      <w:r w:rsidRPr="00DD4C2C">
        <w:rPr>
          <w:color w:val="0070C0"/>
          <w:lang w:val="nl-NL"/>
        </w:rPr>
        <w:t xml:space="preserve"> Chủ đầu tư, UBND phường Quang Trung, cùng đại diện các Tổ dân phố cắm chi tiết mốc ranh giới phạm vi thực hiện dự án để nhân dân được biết để quản lý, theo dõi.</w:t>
      </w:r>
    </w:p>
    <w:p w:rsidR="00D70C87" w:rsidRPr="00DD4C2C" w:rsidRDefault="00D70C87" w:rsidP="00CD28B9">
      <w:pPr>
        <w:spacing w:after="120"/>
        <w:ind w:firstLine="720"/>
        <w:jc w:val="both"/>
        <w:rPr>
          <w:color w:val="0070C0"/>
        </w:rPr>
      </w:pPr>
      <w:r w:rsidRPr="00DD4C2C">
        <w:rPr>
          <w:color w:val="0070C0"/>
        </w:rPr>
        <w:t xml:space="preserve">10.2.2. </w:t>
      </w:r>
      <w:r w:rsidRPr="00DD4C2C">
        <w:rPr>
          <w:color w:val="0070C0"/>
          <w:lang w:val="nl-NL"/>
        </w:rPr>
        <w:t xml:space="preserve">Đường Âu Cơ (đoạn qua tổ dân phố 15) rất ngắn, đề nghị giải tỏa 2 hộ đầu đường và đầu tư làm đường và đầu tư sửa chữa đường Huỳnh Thúc Kháng </w:t>
      </w:r>
      <w:r w:rsidRPr="00DD4C2C">
        <w:rPr>
          <w:i/>
          <w:iCs/>
          <w:color w:val="0070C0"/>
          <w:lang w:val="nl-NL"/>
        </w:rPr>
        <w:t>(đoạn qua tổ 15 &amp;16).</w:t>
      </w:r>
    </w:p>
    <w:p w:rsidR="00D70C87" w:rsidRPr="00DD4C2C" w:rsidRDefault="00D70C87" w:rsidP="00CD28B9">
      <w:pPr>
        <w:spacing w:after="120"/>
        <w:ind w:firstLine="720"/>
        <w:jc w:val="both"/>
        <w:rPr>
          <w:color w:val="0070C0"/>
          <w:lang w:val="nl-NL"/>
        </w:rPr>
      </w:pPr>
      <w:r w:rsidRPr="00DD4C2C">
        <w:rPr>
          <w:b/>
          <w:bCs/>
          <w:color w:val="0070C0"/>
          <w:spacing w:val="-4"/>
          <w:lang w:val="nl-NL"/>
        </w:rPr>
        <w:t>Trả lời:</w:t>
      </w:r>
      <w:r w:rsidRPr="00DD4C2C">
        <w:rPr>
          <w:color w:val="0070C0"/>
          <w:lang w:val="nl-NL"/>
        </w:rPr>
        <w:t xml:space="preserve"> </w:t>
      </w:r>
    </w:p>
    <w:p w:rsidR="00D70C87" w:rsidRPr="00DD4C2C" w:rsidRDefault="00D70C87" w:rsidP="00CD28B9">
      <w:pPr>
        <w:spacing w:after="120"/>
        <w:ind w:firstLine="720"/>
        <w:jc w:val="both"/>
        <w:rPr>
          <w:color w:val="0070C0"/>
          <w:lang w:val="nl-NL"/>
        </w:rPr>
      </w:pPr>
      <w:r w:rsidRPr="00DD4C2C">
        <w:rPr>
          <w:color w:val="0070C0"/>
          <w:lang w:val="nl-NL"/>
        </w:rPr>
        <w:t xml:space="preserve">- Đối với ý kiến đề nghị giải tỏa 2 hộ đầu đường và đầu tư làm đường Âu Cơ: </w:t>
      </w:r>
      <w:r>
        <w:rPr>
          <w:color w:val="0070C0"/>
          <w:lang w:val="nl-NL"/>
        </w:rPr>
        <w:t>Ý kiến của cử tri</w:t>
      </w:r>
      <w:r w:rsidRPr="00DD4C2C">
        <w:rPr>
          <w:color w:val="0070C0"/>
          <w:lang w:val="nl-NL"/>
        </w:rPr>
        <w:t xml:space="preserve"> là chính đáng. Tuy nhiên, công trình này không có trong danh mục Kế hoạch đầu tư công trung hạn 2016 </w:t>
      </w:r>
      <w:r>
        <w:rPr>
          <w:color w:val="0070C0"/>
          <w:lang w:val="nl-NL"/>
        </w:rPr>
        <w:t>–</w:t>
      </w:r>
      <w:r w:rsidRPr="00DD4C2C">
        <w:rPr>
          <w:color w:val="0070C0"/>
          <w:lang w:val="nl-NL"/>
        </w:rPr>
        <w:t xml:space="preserve"> 2020</w:t>
      </w:r>
      <w:r>
        <w:rPr>
          <w:color w:val="0070C0"/>
          <w:lang w:val="nl-NL"/>
        </w:rPr>
        <w:t xml:space="preserve"> của thành phố</w:t>
      </w:r>
      <w:r w:rsidRPr="00DD4C2C">
        <w:rPr>
          <w:color w:val="0070C0"/>
          <w:lang w:val="nl-NL"/>
        </w:rPr>
        <w:t xml:space="preserve">. Hiện nay thành phố đã cân đối bố trí hết kế hoạch vốn cho các công trình có trong danh mục Kế hoạch đầu tư công trung hạn 2016 - 2020. Bên cạnh đó, việc giải phóng mặt bằng phải có sự đồng thuận của các hộ dân bị ảnh hưởng và chi phí bồi thường, giải phóng mặt bằng tương đối lớn nên trong giai đoạn này chưa triển khai thực hiện được. Vì vậy từ nay đến hết năm 2020, thành phố không thể cân đối bố trí kế hoạch vốn đầu tư tuyến đường trên. </w:t>
      </w:r>
      <w:r>
        <w:rPr>
          <w:color w:val="0070C0"/>
          <w:lang w:val="nl-NL"/>
        </w:rPr>
        <w:t>UBND t</w:t>
      </w:r>
      <w:r w:rsidRPr="00DD4C2C">
        <w:rPr>
          <w:color w:val="0070C0"/>
          <w:lang w:val="nl-NL"/>
        </w:rPr>
        <w:t xml:space="preserve">hành phố sẽ xem xét thực hiện trong giai đoạn sau năm 2020. </w:t>
      </w:r>
    </w:p>
    <w:p w:rsidR="00D70C87" w:rsidRPr="00DD4C2C" w:rsidRDefault="00D70C87" w:rsidP="00CD28B9">
      <w:pPr>
        <w:pStyle w:val="BodyText3"/>
        <w:ind w:firstLine="720"/>
        <w:jc w:val="both"/>
        <w:rPr>
          <w:b/>
          <w:bCs/>
          <w:color w:val="0070C0"/>
          <w:spacing w:val="-4"/>
          <w:sz w:val="28"/>
          <w:szCs w:val="28"/>
          <w:lang w:val="nl-NL"/>
        </w:rPr>
      </w:pPr>
      <w:r w:rsidRPr="00DD4C2C">
        <w:rPr>
          <w:color w:val="0070C0"/>
          <w:sz w:val="28"/>
          <w:szCs w:val="28"/>
          <w:lang w:val="nl-NL"/>
        </w:rPr>
        <w:t xml:space="preserve">- Đối với ý kiến đề nghị sửa chữa đường Huỳnh Thúc Kháng </w:t>
      </w:r>
      <w:r w:rsidRPr="00DD4C2C">
        <w:rPr>
          <w:i/>
          <w:iCs/>
          <w:color w:val="0070C0"/>
          <w:sz w:val="28"/>
          <w:szCs w:val="28"/>
          <w:lang w:val="nl-NL"/>
        </w:rPr>
        <w:t>(đoạn qua tổ 15 &amp;16):</w:t>
      </w:r>
      <w:r w:rsidRPr="00DD4C2C">
        <w:rPr>
          <w:color w:val="0070C0"/>
          <w:sz w:val="28"/>
          <w:szCs w:val="28"/>
          <w:lang w:val="nl-NL"/>
        </w:rPr>
        <w:t xml:space="preserve"> Công trình: Đường Huỳnh Thúc Kháng (đoạn Phan Đình Phùng - Lạc Long Quân) đã có trong danh mục các công trình chưa cân đối được nguồn vốn thuộc Kế hoạch đầu tư công trung hạn 2016 - 2020. Do tổng mức đầu tư tuyến đường này tương đối lớn, hiện nay thành phố chưa cân đối được nguồn vốn đầu tư. UBND thành phố sẽ xem xét đầu tư tuyến đường này trong giai đoạn 2016-2020 nếu được tỉnh hỗ trợ thêm nguồn vốn.</w:t>
      </w:r>
    </w:p>
    <w:p w:rsidR="00D70C87" w:rsidRPr="008D74B3" w:rsidRDefault="00D70C87" w:rsidP="00CD28B9">
      <w:pPr>
        <w:spacing w:after="120"/>
        <w:ind w:firstLine="720"/>
        <w:jc w:val="both"/>
        <w:rPr>
          <w:color w:val="0070C0"/>
        </w:rPr>
      </w:pPr>
      <w:r w:rsidRPr="008D74B3">
        <w:rPr>
          <w:color w:val="0070C0"/>
        </w:rPr>
        <w:t xml:space="preserve">10.2.3. </w:t>
      </w:r>
      <w:r w:rsidRPr="008D74B3">
        <w:rPr>
          <w:color w:val="0070C0"/>
          <w:lang w:val="nl-NL"/>
        </w:rPr>
        <w:t xml:space="preserve">Gói thầu số 4 và 5 Dự án kè chống sạt lở sông ĐăkBla </w:t>
      </w:r>
      <w:r w:rsidRPr="008D74B3">
        <w:rPr>
          <w:i/>
          <w:iCs/>
          <w:color w:val="0070C0"/>
          <w:lang w:val="nl-NL"/>
        </w:rPr>
        <w:t>(đoạn qua tổ 15 và làng Plei Đôn)</w:t>
      </w:r>
      <w:r w:rsidRPr="008D74B3">
        <w:rPr>
          <w:color w:val="0070C0"/>
          <w:lang w:val="nl-NL"/>
        </w:rPr>
        <w:t xml:space="preserve"> đến nay chưa thống nhất việc bồi thường; hiện nay nhiều người dân tự ý trồng các loại cây trên khu vực này gây khó khăn trong công tác giải phóng mặt bằng. Đề nghị các cấp xem xét sớm giải quyết.</w:t>
      </w:r>
      <w:r w:rsidRPr="008D74B3">
        <w:rPr>
          <w:color w:val="0070C0"/>
        </w:rPr>
        <w:t xml:space="preserve"> </w:t>
      </w:r>
    </w:p>
    <w:p w:rsidR="00D70C87" w:rsidRPr="008D74B3" w:rsidRDefault="00D70C87" w:rsidP="00CD28B9">
      <w:pPr>
        <w:spacing w:after="120"/>
        <w:jc w:val="both"/>
        <w:rPr>
          <w:b/>
          <w:bCs/>
          <w:color w:val="0070C0"/>
          <w:lang w:val="nl-NL"/>
        </w:rPr>
      </w:pPr>
      <w:r w:rsidRPr="008D74B3">
        <w:rPr>
          <w:b/>
          <w:bCs/>
          <w:color w:val="0070C0"/>
          <w:lang w:val="nl-NL"/>
        </w:rPr>
        <w:tab/>
        <w:t xml:space="preserve">Trả lời: </w:t>
      </w:r>
    </w:p>
    <w:p w:rsidR="00D70C87" w:rsidRPr="008D74B3" w:rsidRDefault="00D70C87" w:rsidP="00CD28B9">
      <w:pPr>
        <w:spacing w:after="120"/>
        <w:ind w:firstLine="720"/>
        <w:jc w:val="both"/>
        <w:rPr>
          <w:color w:val="0070C0"/>
          <w:lang w:val="nl-NL"/>
        </w:rPr>
      </w:pPr>
      <w:r w:rsidRPr="008D74B3">
        <w:rPr>
          <w:color w:val="0070C0"/>
        </w:rPr>
        <w:t xml:space="preserve">Ngày 02/02/2018, UBND thành phố Kon Tum đã ban hành Thông báo số 34/TB-UBND về việc thu hồi đất để thực hiện công trình: Kè chống sạt lở sông ĐăkBla đoạn qua làng Plei đôn và làng Kon Rờ Bàng, thành phố Kon Tum; giai đoạn 1: Gói thầu số 4 và gói thầu số 5. Trong quá trình triển khai công tác thu hồi đất và bồi thường, giải phóng mặt bằng công trình; UBND thành phố Kon Tum đã có Văn bản số 558/UBND-TH ngày 21/3/2018 chỉ đạo UBND phường Quang Trung, UBND phường Quyết Thắng </w:t>
      </w:r>
      <w:r w:rsidRPr="008D74B3">
        <w:rPr>
          <w:color w:val="0070C0"/>
          <w:lang w:val="nl-NL"/>
        </w:rPr>
        <w:t>phối hợp với UBMTTQ VN phường, các đoàn thể của phường và các đơn vị có liên quan khẩn trương thông báo, tuyên truyền, vận động các hộ dân có đất thu hồi để xây dựng dự án nêu trên không được tự ý xây dựng, cơi nới nhà cửa, vật kiến trúc và trồng mới các loại cây trồng thuộc khu vực đất đã thông báo chủ trương thu hồi đất. Đồng thời, xử lý nghiêm theo quy định đối với các hộ cố tình tự ý xây dựng, cơi nới nhà cửa, vật kiến trúc và trồng mới các loại cây trồng trên đất đang triển khai dự án theo quy định.</w:t>
      </w:r>
    </w:p>
    <w:p w:rsidR="00D70C87" w:rsidRPr="008D74B3" w:rsidRDefault="00D70C87" w:rsidP="00CD28B9">
      <w:pPr>
        <w:spacing w:after="120"/>
        <w:ind w:firstLine="720"/>
        <w:jc w:val="both"/>
        <w:rPr>
          <w:color w:val="0070C0"/>
        </w:rPr>
      </w:pPr>
      <w:r w:rsidRPr="008D74B3">
        <w:rPr>
          <w:color w:val="0070C0"/>
        </w:rPr>
        <w:t xml:space="preserve">Hiện nay, Chi nhánh Trung tâm phát triển quỹ đất thành phố đã kiểm kê xong tài sản trên đất và đang hoàn tất các hồ sơ để trình thẩm định và phê duyệt phương án bồi thường 57/67 hộ </w:t>
      </w:r>
      <w:r w:rsidRPr="008D74B3">
        <w:rPr>
          <w:i/>
          <w:iCs/>
          <w:color w:val="0070C0"/>
        </w:rPr>
        <w:t>(10 hộ còn lại chưa đủ điều kiện để phê duyệt phương án bồi thường, do các hộ không phối hợp trong công tác xác minh nguồn gốc đất)</w:t>
      </w:r>
      <w:r w:rsidRPr="008D74B3">
        <w:rPr>
          <w:color w:val="0070C0"/>
        </w:rPr>
        <w:t>. Riêng các hộ dân tự ý trồng các loại cây trong khu vực thực hiện dự án kể từ sau khi có Thông báo thu hồi đất và kiểm kê tài sản trên đất sẽ không được xem xét bồi thường</w:t>
      </w:r>
      <w:r>
        <w:rPr>
          <w:color w:val="0070C0"/>
        </w:rPr>
        <w:t xml:space="preserve"> theo quy định</w:t>
      </w:r>
      <w:r w:rsidRPr="008D74B3">
        <w:rPr>
          <w:color w:val="0070C0"/>
        </w:rPr>
        <w:t>.</w:t>
      </w:r>
    </w:p>
    <w:p w:rsidR="00D70C87" w:rsidRPr="008D74B3" w:rsidRDefault="00D70C87" w:rsidP="00CD28B9">
      <w:pPr>
        <w:spacing w:after="120"/>
        <w:ind w:firstLine="720"/>
        <w:jc w:val="both"/>
        <w:rPr>
          <w:color w:val="0070C0"/>
        </w:rPr>
      </w:pPr>
      <w:r w:rsidRPr="008D74B3">
        <w:rPr>
          <w:color w:val="0070C0"/>
        </w:rPr>
        <w:t xml:space="preserve">10.2.4. </w:t>
      </w:r>
      <w:r w:rsidRPr="008D74B3">
        <w:rPr>
          <w:color w:val="0070C0"/>
          <w:lang w:val="nl-NL"/>
        </w:rPr>
        <w:t>Khu vực dưới đường dây điện 220 KW đường Huỳnh Thúc Kháng đã được điều chỉnh quy hoạch nhưng không cho nhân dân xây dựng nhà ở. Đề nghị các cấp xem xét, tạo điều kiện cho người dân.</w:t>
      </w:r>
    </w:p>
    <w:p w:rsidR="00D70C87" w:rsidRPr="008D74B3" w:rsidRDefault="00D70C87" w:rsidP="00CD28B9">
      <w:pPr>
        <w:spacing w:after="120"/>
        <w:ind w:firstLine="720"/>
        <w:jc w:val="both"/>
        <w:rPr>
          <w:color w:val="0070C0"/>
        </w:rPr>
      </w:pPr>
      <w:r w:rsidRPr="008D74B3">
        <w:rPr>
          <w:b/>
          <w:bCs/>
          <w:color w:val="0070C0"/>
          <w:lang w:val="de-CH"/>
        </w:rPr>
        <w:t>Trả lời:</w:t>
      </w:r>
      <w:r w:rsidRPr="008D74B3">
        <w:rPr>
          <w:color w:val="0070C0"/>
        </w:rPr>
        <w:t xml:space="preserve"> Ngày 22/11/2018, UBND thành phố tổ chức mời các</w:t>
      </w:r>
      <w:r w:rsidRPr="008D74B3">
        <w:rPr>
          <w:b/>
          <w:bCs/>
          <w:color w:val="0070C0"/>
        </w:rPr>
        <w:t xml:space="preserve"> </w:t>
      </w:r>
      <w:r w:rsidRPr="008D74B3">
        <w:rPr>
          <w:color w:val="0070C0"/>
        </w:rPr>
        <w:t>đơn vị (g</w:t>
      </w:r>
      <w:r w:rsidRPr="008D74B3">
        <w:rPr>
          <w:i/>
          <w:iCs/>
          <w:color w:val="0070C0"/>
        </w:rPr>
        <w:t>ồm: Bí thư Thành ủy, Sở Xây dựng, Sở Tài Nguyên - Môi trường, Sở Giao thông Vận tải, phòng Quản lý đô thị, phòng Tài nguyên - Môi trường, UBND phường Quang Trung, các ban, ngành Đoàn thể phường và Tổ trưởng tổ dân phố có các vị trí trên địa bàn tổ đề nghị điều chỉnh quy hoạch</w:t>
      </w:r>
      <w:r w:rsidRPr="008D74B3">
        <w:rPr>
          <w:color w:val="0070C0"/>
        </w:rPr>
        <w:t>) để họp bàn liên quan đến việc điều chỉnh cục bộ quy hoạch trên địa bàn phường Quang Trung. Tại buổi họp các đơn vị tham gia thảo luận, thống nhất đề nghị UBND thành phố cập nhật theo hiện trạng của đường dây điện và sẽ báo cáo UBND tỉnh xem xét điều chỉnh quy hoạch phù hợp với thực tế.</w:t>
      </w:r>
    </w:p>
    <w:p w:rsidR="00D70C87" w:rsidRPr="008D74B3" w:rsidRDefault="00D70C87" w:rsidP="00CD28B9">
      <w:pPr>
        <w:spacing w:after="120"/>
        <w:ind w:firstLine="720"/>
        <w:jc w:val="both"/>
        <w:rPr>
          <w:color w:val="0070C0"/>
        </w:rPr>
      </w:pPr>
      <w:r w:rsidRPr="008D74B3">
        <w:rPr>
          <w:color w:val="0070C0"/>
        </w:rPr>
        <w:t xml:space="preserve">10.3. </w:t>
      </w:r>
      <w:r w:rsidRPr="008D74B3">
        <w:rPr>
          <w:color w:val="0070C0"/>
          <w:lang w:val="de-DE"/>
        </w:rPr>
        <w:t xml:space="preserve">Cử tri Nguyễn Thị Minh, tổ 14 kiến nghị: Tại Hội nghị tiếp xúc cử tri lần trước, bà Hồ Thị Vị có giải trình: Việc miễn nhiệm con bà là Lý Ngọc Tú - Phó chỉ huy trưởng Ban chỉ huy Quân sự phường Quang Trung “là chấp hành ý kiến của cấp trên”. Con bà có trong quy hoạch, được đào tạo Trung cấp Quân sự. Vậy cấp trên của bà Vị là ai? </w:t>
      </w:r>
      <w:r w:rsidRPr="008D74B3">
        <w:rPr>
          <w:color w:val="0070C0"/>
        </w:rPr>
        <w:t xml:space="preserve">Ai chỉ đạo bà Vị làm chuyện đó. Đề nghị trả lời cho bà biết. </w:t>
      </w:r>
    </w:p>
    <w:p w:rsidR="00D70C87" w:rsidRPr="003B57AD" w:rsidRDefault="00D70C87" w:rsidP="003B57AD">
      <w:pPr>
        <w:spacing w:after="120"/>
        <w:ind w:right="-1" w:firstLine="720"/>
        <w:jc w:val="both"/>
        <w:rPr>
          <w:color w:val="0070C0"/>
        </w:rPr>
      </w:pPr>
      <w:r w:rsidRPr="008D74B3">
        <w:rPr>
          <w:b/>
          <w:bCs/>
          <w:color w:val="0070C0"/>
          <w:spacing w:val="-4"/>
          <w:lang w:val="nl-NL"/>
        </w:rPr>
        <w:t>Trả lời:</w:t>
      </w:r>
      <w:r w:rsidRPr="008D74B3">
        <w:rPr>
          <w:color w:val="0070C0"/>
        </w:rPr>
        <w:t xml:space="preserve"> Tại hội nghị tiếp xúc cử tri lần trước bà Hồ Thị Vị có giải trình: "Việc miễn nhiệm con bà </w:t>
      </w:r>
      <w:r w:rsidRPr="008D74B3">
        <w:rPr>
          <w:color w:val="0070C0"/>
          <w:lang w:val="de-DE"/>
        </w:rPr>
        <w:t>Nguyễn Thị Minh</w:t>
      </w:r>
      <w:r w:rsidRPr="008D74B3">
        <w:rPr>
          <w:color w:val="0070C0"/>
        </w:rPr>
        <w:t xml:space="preserve"> là Lý Ngọc Tú</w:t>
      </w:r>
      <w:r>
        <w:rPr>
          <w:color w:val="0070C0"/>
        </w:rPr>
        <w:t xml:space="preserve"> -</w:t>
      </w:r>
      <w:r w:rsidRPr="008D74B3">
        <w:rPr>
          <w:color w:val="0070C0"/>
        </w:rPr>
        <w:t xml:space="preserve"> Phó chỉ huy trưởng Ban CHQS phường Quang Trung là chấp hành theo ý kiến của cấp trên", đây là ý kiến cá nhân của bà Hồ Thị Vị. Do đó, UBND thành phố sẽ chuyển ý kiến, kiến nghị của cử tri phường Quang Trung đến bà Hồ Thị Vị để giải trình với cấp trên và trả lời ý kiến, kiến ngh</w:t>
      </w:r>
      <w:r>
        <w:rPr>
          <w:color w:val="0070C0"/>
        </w:rPr>
        <w:t>ị của cử tri phường Quang Trung</w:t>
      </w:r>
      <w:r w:rsidRPr="008D74B3">
        <w:rPr>
          <w:color w:val="0070C0"/>
        </w:rPr>
        <w:t>.</w:t>
      </w:r>
    </w:p>
    <w:p w:rsidR="00D70C87" w:rsidRDefault="00D70C87" w:rsidP="00CD28B9">
      <w:pPr>
        <w:spacing w:after="120"/>
        <w:ind w:firstLine="720"/>
        <w:jc w:val="both"/>
        <w:rPr>
          <w:color w:val="000000"/>
        </w:rPr>
      </w:pPr>
      <w:r>
        <w:rPr>
          <w:color w:val="FF0000"/>
        </w:rPr>
        <w:t xml:space="preserve">10.4. </w:t>
      </w:r>
      <w:r>
        <w:rPr>
          <w:color w:val="000000"/>
        </w:rPr>
        <w:t>Cử tri</w:t>
      </w:r>
      <w:r w:rsidRPr="00EE38EF">
        <w:rPr>
          <w:color w:val="000000"/>
        </w:rPr>
        <w:t xml:space="preserve"> Nguyễn Đức Hường, tổ 17 kiến nghị</w:t>
      </w:r>
      <w:r>
        <w:rPr>
          <w:color w:val="000000"/>
        </w:rPr>
        <w:t>:</w:t>
      </w:r>
    </w:p>
    <w:p w:rsidR="00D70C87" w:rsidRPr="0089333D" w:rsidRDefault="00D70C87" w:rsidP="00CD28B9">
      <w:pPr>
        <w:spacing w:after="120"/>
        <w:ind w:firstLine="720"/>
        <w:jc w:val="both"/>
        <w:rPr>
          <w:b/>
          <w:bCs/>
          <w:color w:val="0070C0"/>
          <w:spacing w:val="-2"/>
        </w:rPr>
      </w:pPr>
      <w:r w:rsidRPr="0089333D">
        <w:rPr>
          <w:color w:val="0070C0"/>
        </w:rPr>
        <w:t xml:space="preserve">10.4.1. Hiện nay bà con nhân dân trên địa bàn đang sử dụng nước sinh hoạt từ các nguồn như: nước máy, nước giếng, nước mưa nhưng không rõ chỉ số an toàn của từng loại nước. Đề nghị các cơ quan chức năng cung cấp cho nhân dân biết các chỉ số an toàn để nhân dân biết và sử dụng nhằm đảm bảo sức khỏe. </w:t>
      </w:r>
      <w:r w:rsidRPr="0089333D">
        <w:rPr>
          <w:b/>
          <w:bCs/>
          <w:color w:val="0070C0"/>
        </w:rPr>
        <w:t xml:space="preserve"> </w:t>
      </w:r>
      <w:r w:rsidRPr="0089333D">
        <w:rPr>
          <w:b/>
          <w:bCs/>
          <w:color w:val="0070C0"/>
          <w:spacing w:val="-2"/>
        </w:rPr>
        <w:t xml:space="preserve"> </w:t>
      </w:r>
    </w:p>
    <w:p w:rsidR="00D70C87" w:rsidRPr="0089333D" w:rsidRDefault="00D70C87" w:rsidP="00CD28B9">
      <w:pPr>
        <w:pStyle w:val="BodyText3"/>
        <w:ind w:firstLine="720"/>
        <w:jc w:val="both"/>
        <w:rPr>
          <w:b/>
          <w:bCs/>
          <w:color w:val="0070C0"/>
          <w:spacing w:val="-4"/>
          <w:sz w:val="28"/>
          <w:szCs w:val="28"/>
          <w:lang w:val="nl-NL"/>
        </w:rPr>
      </w:pPr>
      <w:r w:rsidRPr="0089333D">
        <w:rPr>
          <w:b/>
          <w:bCs/>
          <w:color w:val="0070C0"/>
          <w:spacing w:val="-4"/>
          <w:sz w:val="28"/>
          <w:szCs w:val="28"/>
          <w:lang w:val="nl-NL"/>
        </w:rPr>
        <w:t>Trả lời:</w:t>
      </w:r>
    </w:p>
    <w:p w:rsidR="00D70C87" w:rsidRPr="0089333D" w:rsidRDefault="00D70C87" w:rsidP="00CD28B9">
      <w:pPr>
        <w:tabs>
          <w:tab w:val="left" w:pos="720"/>
        </w:tabs>
        <w:spacing w:after="120"/>
        <w:jc w:val="both"/>
        <w:rPr>
          <w:color w:val="0070C0"/>
        </w:rPr>
      </w:pPr>
      <w:r w:rsidRPr="0089333D">
        <w:rPr>
          <w:color w:val="0070C0"/>
          <w:lang w:val="it-IT"/>
        </w:rPr>
        <w:tab/>
      </w:r>
      <w:r w:rsidRPr="0089333D">
        <w:rPr>
          <w:color w:val="0070C0"/>
        </w:rPr>
        <w:t>- Đối với nước máy do Công ty cấp nước Kon Tum cung cấp, đã được kiểm định chất lượng đảm bảo các chỉ số an toàn trước khi đưa vào sử dụng.</w:t>
      </w:r>
    </w:p>
    <w:p w:rsidR="00D70C87" w:rsidRPr="0089333D" w:rsidRDefault="00D70C87" w:rsidP="00CD28B9">
      <w:pPr>
        <w:tabs>
          <w:tab w:val="left" w:pos="720"/>
        </w:tabs>
        <w:spacing w:after="120"/>
        <w:jc w:val="both"/>
        <w:rPr>
          <w:color w:val="0070C0"/>
          <w:lang w:val="it-IT"/>
        </w:rPr>
      </w:pPr>
      <w:r w:rsidRPr="0089333D">
        <w:rPr>
          <w:color w:val="0070C0"/>
        </w:rPr>
        <w:tab/>
        <w:t>- Riêng đối với nước giếng, nước mưa, nước mặt (</w:t>
      </w:r>
      <w:r w:rsidRPr="0089333D">
        <w:rPr>
          <w:i/>
          <w:iCs/>
          <w:color w:val="0070C0"/>
        </w:rPr>
        <w:t>nước giọt tại các suối...)</w:t>
      </w:r>
      <w:r w:rsidRPr="0089333D">
        <w:rPr>
          <w:color w:val="0070C0"/>
        </w:rPr>
        <w:t xml:space="preserve"> hiện nay cấp trên chưa có quy định về kiểm định riêng cho từng khu vực. Vì vậy, trong thời gian đến UBND thành phố sẽ chỉ đạo các xã, phường làm tốt công tác tuyên truyền, vận động nhân dân sử dụng những nơi có nước giọt đảm bảo vệ sinh, không bị ô nhiễm; vận động người dân khử trùng, vệ sinh giếng nước sạch sẽ. Riêng các tổ chức, cá nhân có nhu cầu kiểm định nguồn nước thì liên hệ tại Chi cục an toàn vệ sinh thực phẩm tỉnh Kon Tum (</w:t>
      </w:r>
      <w:r w:rsidRPr="0089333D">
        <w:rPr>
          <w:i/>
          <w:iCs/>
          <w:color w:val="0070C0"/>
        </w:rPr>
        <w:t>số 411 Bà Triệu, phường Quyết Thắng, thành phố Kon Tum</w:t>
      </w:r>
      <w:r w:rsidRPr="0089333D">
        <w:rPr>
          <w:color w:val="0070C0"/>
        </w:rPr>
        <w:t>), Số điện thoại 02603 916 896 để được kiểm định chất lượng.</w:t>
      </w:r>
    </w:p>
    <w:p w:rsidR="00D70C87" w:rsidRPr="0089333D" w:rsidRDefault="00D70C87" w:rsidP="00CD28B9">
      <w:pPr>
        <w:spacing w:after="120"/>
        <w:ind w:firstLine="720"/>
        <w:jc w:val="both"/>
        <w:rPr>
          <w:color w:val="0070C0"/>
          <w:lang w:val="nl-NL"/>
        </w:rPr>
      </w:pPr>
      <w:r w:rsidRPr="0089333D">
        <w:rPr>
          <w:color w:val="0070C0"/>
          <w:lang w:val="nl-NL"/>
        </w:rPr>
        <w:t>10.4.2.</w:t>
      </w:r>
      <w:r w:rsidRPr="0089333D">
        <w:rPr>
          <w:color w:val="0070C0"/>
        </w:rPr>
        <w:t xml:space="preserve"> Được biết một số Tỉnh, thành phố khác có quy định về số lượng khách mời tham dự đám cưới của </w:t>
      </w:r>
      <w:r w:rsidRPr="0089333D">
        <w:rPr>
          <w:color w:val="0070C0"/>
          <w:shd w:val="clear" w:color="auto" w:fill="FFFFFF"/>
        </w:rPr>
        <w:t>cán bộ, đảng viên và con của cán bộ, đảng viên nhằm thực hiện văn minh trong việc cưới, tránh lãng phí thời gian, tiền bạc… Vậy thành phố Kon Tum có quy định gì hay không?.</w:t>
      </w:r>
    </w:p>
    <w:p w:rsidR="00D70C87" w:rsidRPr="0089333D" w:rsidRDefault="00D70C87" w:rsidP="00CD28B9">
      <w:pPr>
        <w:spacing w:after="120"/>
        <w:ind w:firstLine="720"/>
        <w:jc w:val="both"/>
        <w:rPr>
          <w:color w:val="0070C0"/>
          <w:lang w:val="nl-NL"/>
        </w:rPr>
      </w:pPr>
      <w:r w:rsidRPr="0089333D">
        <w:rPr>
          <w:b/>
          <w:bCs/>
          <w:color w:val="0070C0"/>
          <w:lang w:val="nl-NL"/>
        </w:rPr>
        <w:t xml:space="preserve">Trả lời: </w:t>
      </w:r>
      <w:r w:rsidRPr="0089333D">
        <w:rPr>
          <w:color w:val="0070C0"/>
        </w:rPr>
        <w:t>Hiện nay, thành phố Kon Tum chưa có quy định về số lượng khách mời tham dự đám cưới của cán bộ, đảng viên và con của cán bộ, đảng viên. Tuy nhiên, tại thành phố Kon Tum đã và đang triển khai thực hiện nghiêm túc việc thực hiện nếp sống văn minh trong việc cưới, việc tang theo tinh thần Chỉ thị 05/CT-TTg ngày 09/02/2018 của Thủ tướng Chính phủ và Công văn số 629/UBND-KGVX ngày 19/3/2018 của UBND tỉnh Kon Tum: việc tổ chức việc cưới, việc tang phải phù hợp với thuần phong, mỹ tục và truyền thống văn hóa của các dân tộc tại địa phương; đảm bảo an toàn, tiết kiệm, hiệu quả và đúng quy định.</w:t>
      </w:r>
    </w:p>
    <w:p w:rsidR="00D70C87" w:rsidRPr="0089333D" w:rsidRDefault="00D70C87" w:rsidP="00CD28B9">
      <w:pPr>
        <w:spacing w:after="120"/>
        <w:ind w:firstLine="720"/>
        <w:jc w:val="both"/>
        <w:rPr>
          <w:color w:val="0070C0"/>
        </w:rPr>
      </w:pPr>
      <w:r w:rsidRPr="0089333D">
        <w:rPr>
          <w:color w:val="0070C0"/>
        </w:rPr>
        <w:t xml:space="preserve">10.5. Cử tri Ngô Xuân Minh, tổ 17 kiến nghị: Đề nghị cho cử tri biết hướng xử lý của UBND thành phố đối với vụ việc gây rối trật tự công cộng tại Hội trường Ngọc Linh vào ngày tổ chức Hội nghị giao lưu 3 nước biên giới Việt Nam - Lào – Campuchia. </w:t>
      </w:r>
    </w:p>
    <w:p w:rsidR="00D70C87" w:rsidRPr="0089333D" w:rsidRDefault="00D70C87" w:rsidP="00CD28B9">
      <w:pPr>
        <w:spacing w:after="120"/>
        <w:ind w:firstLine="720"/>
        <w:jc w:val="both"/>
        <w:rPr>
          <w:color w:val="0070C0"/>
        </w:rPr>
      </w:pPr>
      <w:r w:rsidRPr="0089333D">
        <w:rPr>
          <w:b/>
          <w:bCs/>
          <w:color w:val="0070C0"/>
          <w:spacing w:val="-4"/>
          <w:lang w:val="nl-NL"/>
        </w:rPr>
        <w:t>Trả lời:</w:t>
      </w:r>
      <w:r w:rsidRPr="0089333D">
        <w:rPr>
          <w:color w:val="0070C0"/>
        </w:rPr>
        <w:t xml:space="preserve"> Trong thời gian diễn ra Hội nghị giao lưu 03 nước biên giới Việt Nam - Lào - Campuchia, Công an thành phố đã phối hợp với các phòng nghiệp vụ Công an tỉnh và lực lượng Quân đội đảm bảo ANTT; trong suốt quá trình diễn ra Hội nghị, tình hình ANTT được đảm bảo, không phát hiện vụ việc nào xảy ra như phản ánh của cư tri Ngô Xuân Minh. </w:t>
      </w:r>
    </w:p>
    <w:p w:rsidR="00D70C87" w:rsidRPr="0089333D" w:rsidRDefault="00D70C87" w:rsidP="00CD28B9">
      <w:pPr>
        <w:spacing w:after="120"/>
        <w:ind w:firstLine="720"/>
        <w:jc w:val="both"/>
        <w:rPr>
          <w:color w:val="0070C0"/>
        </w:rPr>
      </w:pPr>
      <w:r w:rsidRPr="0089333D">
        <w:rPr>
          <w:color w:val="0070C0"/>
        </w:rPr>
        <w:t xml:space="preserve">Công an thành phố đã làm việc với cử tri Ngô Xuân Minh và được ông Minh cho biết chỉ </w:t>
      </w:r>
      <w:r w:rsidRPr="0089333D">
        <w:rPr>
          <w:i/>
          <w:iCs/>
          <w:color w:val="0070C0"/>
        </w:rPr>
        <w:t xml:space="preserve">“nghe nói” </w:t>
      </w:r>
      <w:r w:rsidRPr="0089333D">
        <w:rPr>
          <w:color w:val="0070C0"/>
        </w:rPr>
        <w:t xml:space="preserve">chứ không chứng kiến vụ việc nên nội dung phản ánh của cử tri không chính xác. </w:t>
      </w:r>
    </w:p>
    <w:p w:rsidR="00D70C87" w:rsidRPr="00D815C0" w:rsidRDefault="00D70C87" w:rsidP="00CD28B9">
      <w:pPr>
        <w:spacing w:after="120"/>
        <w:ind w:firstLine="720"/>
        <w:jc w:val="both"/>
        <w:rPr>
          <w:b/>
          <w:bCs/>
          <w:color w:val="000000"/>
        </w:rPr>
      </w:pPr>
      <w:r w:rsidRPr="00D815C0">
        <w:rPr>
          <w:b/>
          <w:bCs/>
          <w:color w:val="000000"/>
        </w:rPr>
        <w:t xml:space="preserve">11. </w:t>
      </w:r>
      <w:r>
        <w:rPr>
          <w:b/>
          <w:bCs/>
        </w:rPr>
        <w:t>Cử tri phường Lê Lợi</w:t>
      </w:r>
      <w:r w:rsidRPr="00D815C0">
        <w:rPr>
          <w:b/>
          <w:bCs/>
          <w:color w:val="000000"/>
        </w:rPr>
        <w:t>:</w:t>
      </w:r>
    </w:p>
    <w:p w:rsidR="00D70C87" w:rsidRPr="0089333D" w:rsidRDefault="00D70C87" w:rsidP="00CD28B9">
      <w:pPr>
        <w:spacing w:after="120"/>
        <w:ind w:firstLine="720"/>
        <w:jc w:val="both"/>
        <w:rPr>
          <w:color w:val="0070C0"/>
        </w:rPr>
      </w:pPr>
      <w:r w:rsidRPr="0089333D">
        <w:rPr>
          <w:color w:val="0070C0"/>
        </w:rPr>
        <w:t xml:space="preserve">11.1. </w:t>
      </w:r>
      <w:r w:rsidRPr="0089333D">
        <w:rPr>
          <w:color w:val="0070C0"/>
          <w:spacing w:val="-2"/>
          <w:lang w:val="nl-NL"/>
        </w:rPr>
        <w:t>Cử tri tổ dân phố 3 kiến nghị:</w:t>
      </w:r>
      <w:r w:rsidRPr="0089333D">
        <w:rPr>
          <w:b/>
          <w:bCs/>
          <w:color w:val="0070C0"/>
          <w:spacing w:val="-2"/>
          <w:lang w:val="nl-NL"/>
        </w:rPr>
        <w:t xml:space="preserve"> </w:t>
      </w:r>
      <w:r w:rsidRPr="0089333D">
        <w:rPr>
          <w:color w:val="0070C0"/>
          <w:spacing w:val="-2"/>
          <w:lang w:val="nl-NL"/>
        </w:rPr>
        <w:t>Hiện nay các xe tải trọng lớn vận chuyển đất, cát từ xã Chư Hreng về thành phố và khu đô thị phía Nam cầu Đăk Bla không phủ bạt để đất, cát rơi vãi trên mặt đường Đồng Nai và đường Phạm Văn Đồng. Vậy đề nghị UBND thành phố chỉ đạo khắc phục tình trạng này.</w:t>
      </w:r>
      <w:r w:rsidRPr="0089333D">
        <w:rPr>
          <w:color w:val="0070C0"/>
        </w:rPr>
        <w:t xml:space="preserve"> </w:t>
      </w:r>
    </w:p>
    <w:p w:rsidR="00D70C87" w:rsidRPr="0089333D" w:rsidRDefault="00D70C87" w:rsidP="00CD28B9">
      <w:pPr>
        <w:spacing w:after="120"/>
        <w:ind w:firstLine="720"/>
        <w:jc w:val="both"/>
        <w:rPr>
          <w:b/>
          <w:bCs/>
          <w:color w:val="0070C0"/>
        </w:rPr>
      </w:pPr>
      <w:r w:rsidRPr="0089333D">
        <w:rPr>
          <w:b/>
          <w:bCs/>
          <w:color w:val="0070C0"/>
        </w:rPr>
        <w:t>Trả lời:</w:t>
      </w:r>
    </w:p>
    <w:p w:rsidR="00D70C87" w:rsidRPr="0089333D" w:rsidRDefault="00D70C87" w:rsidP="00CD28B9">
      <w:pPr>
        <w:spacing w:after="120"/>
        <w:jc w:val="both"/>
        <w:rPr>
          <w:color w:val="0070C0"/>
        </w:rPr>
      </w:pPr>
      <w:r w:rsidRPr="0089333D">
        <w:rPr>
          <w:color w:val="0070C0"/>
        </w:rPr>
        <w:tab/>
        <w:t xml:space="preserve"> Trong thời gian qua, Công an thành phố đã có ý kiến với </w:t>
      </w:r>
      <w:r>
        <w:rPr>
          <w:color w:val="0070C0"/>
        </w:rPr>
        <w:t xml:space="preserve">chủ đầu tư công trình </w:t>
      </w:r>
      <w:r w:rsidRPr="0089333D">
        <w:rPr>
          <w:color w:val="0070C0"/>
        </w:rPr>
        <w:t xml:space="preserve">phải yêu cầu các lái xe phải thực hiện nghiêm túc việc che đậy khi chở đất, cát, vật liệu xây dựng lưu thông trên đường, đặc biệt là khi vào khu vực đông dân cư. Đồng thời, lực lượng CSGT đã thường xuyên tuần tra kiểm soát, nhắc nhở các lái xe khi vi phạm lỗi vận chuyển đất, đá không che đậy. Đối với tải trọng xe thì hiện nay Công an thành phố chưa có cân tải trọng nên không xử lý được hành vi chở quá tải trọng quy định, </w:t>
      </w:r>
    </w:p>
    <w:p w:rsidR="00D70C87" w:rsidRPr="0089333D" w:rsidRDefault="00D70C87" w:rsidP="00CD28B9">
      <w:pPr>
        <w:spacing w:after="120"/>
        <w:ind w:firstLine="720"/>
        <w:jc w:val="both"/>
        <w:rPr>
          <w:color w:val="0070C0"/>
        </w:rPr>
      </w:pPr>
      <w:r w:rsidRPr="0089333D">
        <w:rPr>
          <w:color w:val="0070C0"/>
        </w:rPr>
        <w:t>Tiếp thu ý kiến của cử tri, UBND thành phố sẽ chỉ đạo Công an thành phố phối hợp với Thanh tra Sở GTVT tỉnh và Phòng Cảnh sát giao thông - Công an tỉnh tăng cường tuần tra, kiểm tra tải trọng và xử lý đối với những lái xe vi phạm về quá tải và tăng cường xử lý đối với lỗi chở hàng, vật liệu… mà không có mui, bạt che đậy.</w:t>
      </w:r>
    </w:p>
    <w:p w:rsidR="00D70C87" w:rsidRPr="00D815C0" w:rsidRDefault="00D70C87" w:rsidP="00CD28B9">
      <w:pPr>
        <w:spacing w:after="120"/>
        <w:ind w:firstLine="720"/>
        <w:jc w:val="both"/>
        <w:rPr>
          <w:b/>
          <w:bCs/>
        </w:rPr>
      </w:pPr>
      <w:r>
        <w:rPr>
          <w:b/>
          <w:bCs/>
        </w:rPr>
        <w:t>12. Cử tri xã Đăk Cấm</w:t>
      </w:r>
      <w:r w:rsidRPr="00D815C0">
        <w:rPr>
          <w:b/>
          <w:bCs/>
        </w:rPr>
        <w:t>:</w:t>
      </w:r>
    </w:p>
    <w:p w:rsidR="00D70C87" w:rsidRPr="0089333D" w:rsidRDefault="00D70C87" w:rsidP="00CD28B9">
      <w:pPr>
        <w:spacing w:after="120"/>
        <w:ind w:firstLine="720"/>
        <w:jc w:val="both"/>
        <w:rPr>
          <w:color w:val="0070C0"/>
        </w:rPr>
      </w:pPr>
      <w:r w:rsidRPr="0089333D">
        <w:rPr>
          <w:color w:val="0070C0"/>
        </w:rPr>
        <w:t xml:space="preserve">12.1. </w:t>
      </w:r>
      <w:r w:rsidRPr="0089333D">
        <w:rPr>
          <w:color w:val="0070C0"/>
          <w:lang w:val="nl-NL"/>
        </w:rPr>
        <w:t xml:space="preserve">Đa số cử tri không thống nhất với việc trả lời, giải quyết các tồn tại về đất ở thuộc tuyến 1, 2 xã Đăk Cấm từ năm 1994 của UBND thành phố. Cử tri đề nghị UBND thành phố có ý kiến với cấp có thẩm quyền để xem xét và có cách giải quyết hợp lý, tạo lòng tin trong nhân dân và tránh gây ra điểm nóng </w:t>
      </w:r>
      <w:r w:rsidRPr="0089333D">
        <w:rPr>
          <w:i/>
          <w:iCs/>
          <w:color w:val="0070C0"/>
          <w:lang w:val="nl-NL"/>
        </w:rPr>
        <w:t>(Nội dung này đã ý kiến nhiều lần</w:t>
      </w:r>
      <w:r w:rsidRPr="0089333D">
        <w:rPr>
          <w:color w:val="0070C0"/>
          <w:lang w:val="nl-NL"/>
        </w:rPr>
        <w:t>).</w:t>
      </w:r>
    </w:p>
    <w:p w:rsidR="00D70C87" w:rsidRPr="0089333D" w:rsidRDefault="00D70C87" w:rsidP="00CD28B9">
      <w:pPr>
        <w:widowControl w:val="0"/>
        <w:tabs>
          <w:tab w:val="left" w:pos="720"/>
        </w:tabs>
        <w:spacing w:after="120"/>
        <w:jc w:val="both"/>
        <w:rPr>
          <w:color w:val="0070C0"/>
        </w:rPr>
      </w:pPr>
      <w:r w:rsidRPr="0089333D">
        <w:rPr>
          <w:b/>
          <w:bCs/>
          <w:color w:val="0070C0"/>
          <w:spacing w:val="-4"/>
          <w:lang w:val="nl-NL"/>
        </w:rPr>
        <w:tab/>
        <w:t>Trả lời:</w:t>
      </w:r>
      <w:r w:rsidRPr="0089333D">
        <w:rPr>
          <w:color w:val="0070C0"/>
        </w:rPr>
        <w:t xml:space="preserve"> Đối với nội dung này, UBND thành phố đã nhiều lần xin ý kiến giải quyết của UBND tỉnh, tuy nhiên UBND tỉnh đã chỉ đạo yêu cầu giải quyết theo đúng quy định của pháp luật.</w:t>
      </w:r>
    </w:p>
    <w:p w:rsidR="00D70C87" w:rsidRPr="0089333D" w:rsidRDefault="00D70C87" w:rsidP="00CD28B9">
      <w:pPr>
        <w:widowControl w:val="0"/>
        <w:tabs>
          <w:tab w:val="left" w:pos="720"/>
        </w:tabs>
        <w:spacing w:after="120"/>
        <w:jc w:val="both"/>
        <w:rPr>
          <w:color w:val="0070C0"/>
        </w:rPr>
      </w:pPr>
      <w:r w:rsidRPr="0089333D">
        <w:rPr>
          <w:color w:val="0070C0"/>
        </w:rPr>
        <w:tab/>
        <w:t xml:space="preserve">Căn cứ quy định của pháp luật đất đai hiện hành, UBND thành phố đã có Thông báo Kết luận số 145/TB-UBND, ngày 04/7/2018. </w:t>
      </w:r>
      <w:r>
        <w:rPr>
          <w:color w:val="0070C0"/>
          <w:lang w:val="nl-NL"/>
        </w:rPr>
        <w:t>Trong đó,g</w:t>
      </w:r>
      <w:r w:rsidRPr="0089333D">
        <w:rPr>
          <w:color w:val="0070C0"/>
          <w:lang w:val="nl-NL"/>
        </w:rPr>
        <w:t>iao UBND xã Đăk Cấm</w:t>
      </w:r>
      <w:r>
        <w:rPr>
          <w:color w:val="0070C0"/>
          <w:lang w:val="nl-NL"/>
        </w:rPr>
        <w:t xml:space="preserve"> c</w:t>
      </w:r>
      <w:r w:rsidRPr="0089333D">
        <w:rPr>
          <w:color w:val="0070C0"/>
          <w:lang w:val="nl-NL"/>
        </w:rPr>
        <w:t>hủ trì, phối hợp với các đơn vị có liên quan thông báo cho các hộ dân được giao đất tại tuyến 1, 2 xã Đăk Cấm vào thời điểm năm 1994 được biết:</w:t>
      </w:r>
    </w:p>
    <w:p w:rsidR="00D70C87" w:rsidRPr="0089333D" w:rsidRDefault="00D70C87" w:rsidP="00CD28B9">
      <w:pPr>
        <w:shd w:val="clear" w:color="auto" w:fill="FFFFFF"/>
        <w:spacing w:after="120"/>
        <w:ind w:firstLine="720"/>
        <w:jc w:val="both"/>
        <w:rPr>
          <w:color w:val="0070C0"/>
          <w:lang w:val="nl-NL"/>
        </w:rPr>
      </w:pPr>
      <w:r w:rsidRPr="0089333D">
        <w:rPr>
          <w:color w:val="0070C0"/>
          <w:lang w:val="nl-NL"/>
        </w:rPr>
        <w:t>- Trường hợp các hộ dân được Nhà nước giao đất vào thời điểm năm 1994 và hiện nay đang sử dụng đất ổn định, không có tranh chấp đủ điều kiện để cấp Giấy chứng nhận QSD đất thì hướng dẫn các hộ gia đình nộp hồ sơ đề nghị cấp Giấy chứng nhận quyền sử dụng đất tại bộ phận một cửa của UBND xã Đăk Cấm để lập thủ tục cấp Giấy chứng nhận QSD đất theo quy định.</w:t>
      </w:r>
    </w:p>
    <w:p w:rsidR="00D70C87" w:rsidRPr="0089333D" w:rsidRDefault="00D70C87" w:rsidP="00CD28B9">
      <w:pPr>
        <w:shd w:val="clear" w:color="auto" w:fill="FFFFFF"/>
        <w:spacing w:after="120"/>
        <w:ind w:firstLine="720"/>
        <w:jc w:val="both"/>
        <w:rPr>
          <w:color w:val="0070C0"/>
          <w:lang w:val="nl-NL"/>
        </w:rPr>
      </w:pPr>
      <w:r w:rsidRPr="0089333D">
        <w:rPr>
          <w:color w:val="0070C0"/>
          <w:lang w:val="nl-NL"/>
        </w:rPr>
        <w:t>- Trường hợp các hộ dân được Nhà nước giao đất vào thời điểm năm 1994 nhưng không có đất ngoài thực địa; giao UBND xã Đăk Cấm lập thủ tục thoái thu số tiền mà các hộ dân đã nộp cho UBND xã Đăk Cấm vào thời điểm năm 1994 theo đúng quy định.</w:t>
      </w:r>
    </w:p>
    <w:p w:rsidR="00D70C87" w:rsidRPr="0089333D" w:rsidRDefault="00D70C87" w:rsidP="00CD28B9">
      <w:pPr>
        <w:shd w:val="clear" w:color="auto" w:fill="FFFFFF"/>
        <w:spacing w:after="120"/>
        <w:ind w:firstLine="720"/>
        <w:jc w:val="both"/>
        <w:rPr>
          <w:color w:val="0070C0"/>
          <w:lang w:val="nl-NL"/>
        </w:rPr>
      </w:pPr>
      <w:r w:rsidRPr="0089333D">
        <w:rPr>
          <w:color w:val="0070C0"/>
          <w:lang w:val="nl-NL"/>
        </w:rPr>
        <w:t>- Trường hợp các hộ dân không thống nhất với phương án thoái thu tiền đã nộp cho UBND xã Đăk Cấm thì có quyền khiếu nại vụ việc đến Chủ tịch UBND xã Đăk Cấm hoặc khởi kiện vụ việc đến Toà án nhân dân để được xem xét giải quyết theo quy định.</w:t>
      </w:r>
    </w:p>
    <w:p w:rsidR="00D70C87" w:rsidRPr="0089333D" w:rsidRDefault="00D70C87" w:rsidP="00CD28B9">
      <w:pPr>
        <w:widowControl w:val="0"/>
        <w:tabs>
          <w:tab w:val="left" w:pos="720"/>
        </w:tabs>
        <w:spacing w:after="120"/>
        <w:jc w:val="both"/>
        <w:rPr>
          <w:b/>
          <w:bCs/>
          <w:color w:val="0070C0"/>
          <w:spacing w:val="-4"/>
          <w:lang w:val="nl-NL"/>
        </w:rPr>
      </w:pPr>
      <w:r w:rsidRPr="0089333D">
        <w:rPr>
          <w:color w:val="0070C0"/>
        </w:rPr>
        <w:tab/>
        <w:t>Do đó, đề nghị cử tri liên hệ UBND xã Đăk</w:t>
      </w:r>
      <w:r>
        <w:rPr>
          <w:color w:val="0070C0"/>
        </w:rPr>
        <w:t xml:space="preserve"> </w:t>
      </w:r>
      <w:r w:rsidRPr="0089333D">
        <w:rPr>
          <w:color w:val="0070C0"/>
        </w:rPr>
        <w:t>Cấm để được trả lời và giải thích cụ thể từng trường hợp.</w:t>
      </w:r>
      <w:r>
        <w:rPr>
          <w:color w:val="0070C0"/>
        </w:rPr>
        <w:t xml:space="preserve"> Đồng thời, giao UBND xã Đăk Cấm triển khai, thực hiện các nội dung tại </w:t>
      </w:r>
      <w:r w:rsidRPr="0089333D">
        <w:rPr>
          <w:color w:val="0070C0"/>
        </w:rPr>
        <w:t>Thông báo Kết luận số 145/TB-UBND, ngày 04/7/2018</w:t>
      </w:r>
      <w:r>
        <w:rPr>
          <w:color w:val="0070C0"/>
        </w:rPr>
        <w:t xml:space="preserve"> của UBND thành phố.</w:t>
      </w:r>
    </w:p>
    <w:p w:rsidR="00D70C87" w:rsidRPr="00E14DF8" w:rsidRDefault="00D70C87" w:rsidP="00CD28B9">
      <w:pPr>
        <w:spacing w:after="120"/>
        <w:ind w:firstLine="720"/>
        <w:jc w:val="both"/>
        <w:rPr>
          <w:color w:val="0070C0"/>
        </w:rPr>
      </w:pPr>
      <w:r w:rsidRPr="00E14DF8">
        <w:rPr>
          <w:color w:val="0070C0"/>
        </w:rPr>
        <w:t xml:space="preserve">12.2. </w:t>
      </w:r>
      <w:r w:rsidRPr="00E14DF8">
        <w:rPr>
          <w:color w:val="0070C0"/>
          <w:lang w:val="nl-NL"/>
        </w:rPr>
        <w:t>Cử tri thôn 6 kiến nghị: Hiện tại trên địa bàn thôn có 01 hộ đang thi công xây dựng trại chăn nuôi gà trên đất quy hoạch công viên cây xanh và gần khu dân cư, Ban nhân dân thôn đã họp có biên bản kiến nghị với UBND xã Đăk Cấm, nhưng công trình vẫn đang tiến hành thi công. Đề nghị UBND thành phố chỉ đạo các ngành chức năng kiểm tra, xử lý dứt điểm nhằm đảm bảo kỷ cương của pháp luật và đảm bảo môi trường sống của người dân.</w:t>
      </w:r>
      <w:r w:rsidRPr="00E14DF8">
        <w:rPr>
          <w:color w:val="0070C0"/>
        </w:rPr>
        <w:t xml:space="preserve"> </w:t>
      </w:r>
    </w:p>
    <w:p w:rsidR="00D70C87" w:rsidRPr="00E14DF8" w:rsidRDefault="00D70C87" w:rsidP="00CD28B9">
      <w:pPr>
        <w:spacing w:after="120"/>
        <w:ind w:firstLine="720"/>
        <w:jc w:val="both"/>
        <w:rPr>
          <w:color w:val="0070C0"/>
        </w:rPr>
      </w:pPr>
      <w:r w:rsidRPr="00E14DF8">
        <w:rPr>
          <w:b/>
          <w:bCs/>
          <w:color w:val="0070C0"/>
          <w:spacing w:val="-4"/>
          <w:lang w:val="nl-NL"/>
        </w:rPr>
        <w:t>Trả lời:</w:t>
      </w:r>
      <w:r w:rsidRPr="00E14DF8">
        <w:rPr>
          <w:color w:val="0070C0"/>
        </w:rPr>
        <w:t xml:space="preserve"> Ngày 14/11/2018, UBND xã Đăk Cấm chủ trì, phối hợp với phòng Quản lý đô thị, phòng Tài nguyên - Môi trường, phòng Tư pháp thành phố và các khối Đoàn thể xã Đăk Cấm họp kiểm tra tình hình xây dựng công trình tại thôn 6, xã Đăk Cấm của ông Đàn Văn Hậu (</w:t>
      </w:r>
      <w:r w:rsidRPr="00E14DF8">
        <w:rPr>
          <w:i/>
          <w:iCs/>
          <w:color w:val="0070C0"/>
        </w:rPr>
        <w:t>vị trí cử tri thôn 6 kiến nghị</w:t>
      </w:r>
      <w:r w:rsidRPr="00E14DF8">
        <w:rPr>
          <w:color w:val="0070C0"/>
        </w:rPr>
        <w:t>). Qua kiểm tra hiện trạng tại vị trí xây dựng, ông Đàn Văn Hậu đang xây dựng tường rào bằng gạch trên phần đất của ông đã được cấp giấy chứng nhận QSDĐ (</w:t>
      </w:r>
      <w:r w:rsidRPr="00E14DF8">
        <w:rPr>
          <w:i/>
          <w:iCs/>
          <w:color w:val="0070C0"/>
        </w:rPr>
        <w:t>không xây dựng chuồng trại để chăn nuôi gia súc, gia cầm</w:t>
      </w:r>
      <w:r w:rsidRPr="00E14DF8">
        <w:rPr>
          <w:color w:val="0070C0"/>
        </w:rPr>
        <w:t>), hiện nay ông Đàn Văn Hậu đã dừng thi công xây dựng tường rào. UBND thành phố sẽ giao UBND xã Đăk Cấm theo dõi, kiểm tra xử lý theo quy định nếu ông Đàn Văn Hậu tiến hành xây dựng chuồng trại để chăn nuôi gia súc, gia cầm.</w:t>
      </w:r>
    </w:p>
    <w:p w:rsidR="00D70C87" w:rsidRPr="00E14DF8" w:rsidRDefault="00D70C87" w:rsidP="00CD28B9">
      <w:pPr>
        <w:spacing w:after="120"/>
        <w:ind w:firstLine="720"/>
        <w:jc w:val="both"/>
        <w:rPr>
          <w:color w:val="0070C0"/>
        </w:rPr>
      </w:pPr>
      <w:r w:rsidRPr="00E14DF8">
        <w:rPr>
          <w:color w:val="0070C0"/>
        </w:rPr>
        <w:t xml:space="preserve">12.3. </w:t>
      </w:r>
      <w:r w:rsidRPr="00E14DF8">
        <w:rPr>
          <w:color w:val="0070C0"/>
          <w:lang w:val="nl-NL"/>
        </w:rPr>
        <w:t>Cử tri Lê Việt Hùng, thôn 4 kiến nghị: Đề nghị lắp đặt đèn tín hiệu giao thông tại giao lộ đường Trần Phú và Nơ Trang Long vì đoạn đường này thường xảy ra tai nạn giao thông.</w:t>
      </w:r>
    </w:p>
    <w:p w:rsidR="00D70C87" w:rsidRPr="00E14DF8" w:rsidRDefault="00D70C87" w:rsidP="00CD28B9">
      <w:pPr>
        <w:spacing w:after="120"/>
        <w:ind w:firstLine="720"/>
        <w:jc w:val="both"/>
        <w:rPr>
          <w:color w:val="0070C0"/>
        </w:rPr>
      </w:pPr>
      <w:r w:rsidRPr="00E14DF8">
        <w:rPr>
          <w:b/>
          <w:bCs/>
          <w:color w:val="0070C0"/>
        </w:rPr>
        <w:t xml:space="preserve">Trả lời: </w:t>
      </w:r>
      <w:r w:rsidRPr="00E14DF8">
        <w:rPr>
          <w:color w:val="0070C0"/>
        </w:rPr>
        <w:t>Tiếp thu ý kiến, kiến nghị của cử tri. Việc lắp đặt hệ thống đèn tín hiệu giao thông tại các giao lộ Trần Phú - Nơ Trang Long và Trường Chinh - Trần Văn Hai đã được UBND thành phố cho đầu tư xây dựng; đến nay hồ sơ thiết kế bản vẽ thi công và dự toán đã được UBND thành phố phê duyệt tại Quyết định số 2954/QĐ-UBND ngày 28/10/2016. Tuy nhiên, do nguồn ngân sách thành phố chủ yếu ưu tiên trả nợ xây dựng cơ bản của các năm trước nên chưa bố trí vốn để triển khai. Năm 2019, UBND thành phố sẽ giao phòng Tài chính - Kế hoạch tham mưu, bố trí nguồn kinh phí để triển khai thực hiện</w:t>
      </w:r>
      <w:r>
        <w:rPr>
          <w:rStyle w:val="FootnoteReference"/>
          <w:color w:val="0070C0"/>
        </w:rPr>
        <w:footnoteReference w:id="14"/>
      </w:r>
      <w:r w:rsidRPr="00E14DF8">
        <w:rPr>
          <w:color w:val="0070C0"/>
        </w:rPr>
        <w:t>.</w:t>
      </w:r>
    </w:p>
    <w:p w:rsidR="00D70C87" w:rsidRPr="00E14DF8" w:rsidRDefault="00D70C87" w:rsidP="00CD28B9">
      <w:pPr>
        <w:spacing w:after="120"/>
        <w:ind w:firstLine="720"/>
        <w:jc w:val="both"/>
        <w:rPr>
          <w:color w:val="0070C0"/>
        </w:rPr>
      </w:pPr>
      <w:r w:rsidRPr="00E14DF8">
        <w:rPr>
          <w:color w:val="0070C0"/>
        </w:rPr>
        <w:t xml:space="preserve">12.4. </w:t>
      </w:r>
      <w:r w:rsidRPr="00E14DF8">
        <w:rPr>
          <w:color w:val="0070C0"/>
          <w:lang w:val="nl-NL"/>
        </w:rPr>
        <w:t xml:space="preserve">Đề nghị các cấp, các ngành xem xét có chính sách hỗ trợ cho 02 trường hợp trẻ em dưới 6 tuổi bị bệnh hiểm nghèo </w:t>
      </w:r>
      <w:r w:rsidRPr="00E14DF8">
        <w:rPr>
          <w:i/>
          <w:iCs/>
          <w:color w:val="0070C0"/>
          <w:lang w:val="nl-NL"/>
        </w:rPr>
        <w:t>(bệnh ung thư)</w:t>
      </w:r>
      <w:r w:rsidRPr="00E14DF8">
        <w:rPr>
          <w:color w:val="0070C0"/>
          <w:lang w:val="nl-NL"/>
        </w:rPr>
        <w:t xml:space="preserve"> tại xã.</w:t>
      </w:r>
    </w:p>
    <w:p w:rsidR="00D70C87" w:rsidRPr="003C3E85" w:rsidRDefault="00D70C87" w:rsidP="00CD28B9">
      <w:pPr>
        <w:spacing w:after="120"/>
        <w:ind w:firstLine="720"/>
        <w:jc w:val="both"/>
        <w:rPr>
          <w:lang w:val="nl-NL"/>
        </w:rPr>
      </w:pPr>
      <w:r w:rsidRPr="00E14DF8">
        <w:rPr>
          <w:b/>
          <w:bCs/>
          <w:color w:val="0070C0"/>
        </w:rPr>
        <w:t>Trả lời:</w:t>
      </w:r>
      <w:r w:rsidRPr="003C3E85">
        <w:rPr>
          <w:b/>
          <w:bCs/>
          <w:lang w:val="nl-NL"/>
        </w:rPr>
        <w:t xml:space="preserve"> </w:t>
      </w:r>
      <w:r w:rsidRPr="003C3E85">
        <w:rPr>
          <w:lang w:val="nl-NL"/>
        </w:rPr>
        <w:t>Qua tìm hiểu và kết nối thông tin hỗ trợ trẻ em, năm 2018 tại xã Đăk Cấm có 03 trường hợp trẻ em bị bệnh hiểm nghèo, đó là:</w:t>
      </w:r>
    </w:p>
    <w:p w:rsidR="00D70C87" w:rsidRPr="003C3E85" w:rsidRDefault="00D70C87" w:rsidP="00CD28B9">
      <w:pPr>
        <w:spacing w:after="120"/>
        <w:ind w:firstLine="720"/>
        <w:jc w:val="both"/>
      </w:pPr>
      <w:r w:rsidRPr="003C3E85">
        <w:t>- Em Nguyễn Huy Hoàng, sinh 10/9/2012, cư trú thôn 4, xã Đăk Cấm, bị bệnh ung thư máu, gia đình thuộc hộ cận nghèo.</w:t>
      </w:r>
    </w:p>
    <w:p w:rsidR="00D70C87" w:rsidRPr="003C3E85" w:rsidRDefault="00D70C87" w:rsidP="00CD28B9">
      <w:pPr>
        <w:spacing w:after="120"/>
        <w:ind w:firstLine="720"/>
        <w:jc w:val="both"/>
      </w:pPr>
      <w:r w:rsidRPr="003C3E85">
        <w:t>- Em: Lê Huy Nam, 23/11/2009, cư trú thôn 6, xã Đăk Cấm, gia đình thuộc hộ nghèo và em Bùi Đức Lộc, sinh  23/5/2014, ở tại Thôn 8 xã Đăk Cấm, gia đình thuộc hộ khó khăn, cả 02 cháu đều bị bệnh hiểm nghèo, thường xuyên phải điều trị dài ngày.</w:t>
      </w:r>
    </w:p>
    <w:p w:rsidR="00D70C87" w:rsidRPr="003C3E85" w:rsidRDefault="00D70C87" w:rsidP="00CD28B9">
      <w:pPr>
        <w:spacing w:after="120"/>
        <w:ind w:firstLine="720"/>
        <w:jc w:val="both"/>
        <w:rPr>
          <w:lang w:val="nl-NL"/>
        </w:rPr>
      </w:pPr>
      <w:r w:rsidRPr="003C3E85">
        <w:t xml:space="preserve">Trường hợp của 03 cháu ở trên, UBND thành phố đã chủ động giao Phòng Lao động –TB&amp;XH thành phố nghiên cứu các văn bản để có chính sách hỗ trợ hàng tháng theo </w:t>
      </w:r>
      <w:r w:rsidRPr="003C3E85">
        <w:rPr>
          <w:lang w:val="nl-NL"/>
        </w:rPr>
        <w:t>Nghị định số 136/2013/NĐ-CP ngày 21 tháng 10 năm 2013 của Chính phủ “quy định chính sách trợ giúp xã hội đối với đối tượng bảo trợ xã hội”. Nhưng cả 03 trường hợp các cháu đều không đủ điều kiện được hưởng theo Nghị định 136/2013/NĐ-CP.</w:t>
      </w:r>
    </w:p>
    <w:p w:rsidR="00D70C87" w:rsidRPr="003C3E85" w:rsidRDefault="00D70C87" w:rsidP="00CD28B9">
      <w:pPr>
        <w:spacing w:after="120"/>
        <w:ind w:firstLine="720"/>
        <w:jc w:val="both"/>
      </w:pPr>
      <w:r w:rsidRPr="003C3E85">
        <w:rPr>
          <w:lang w:val="nl-NL"/>
        </w:rPr>
        <w:t xml:space="preserve">Tuy nhiên, năm 2018, Quỹ Bảo trợ trẻ em thành phố Kon Tum đã hỗ trợ </w:t>
      </w:r>
      <w:r w:rsidRPr="003C3E85">
        <w:t xml:space="preserve">03 đợt nằm viện điều trị bệnh đối với cháu Nguyễn Huy Hoàng, với số tiền 4.420.000 đồng. Trường hợp 02 cháu Lê Huy Nam và Bùi Đức Lộc, UBND thành phố đã phối hợp, kết nối với Quỹ Bảo trợ trẻ em tỉnh Kon Tum hỗ trợ. Trong đó, cháu Lê Huy Nam đã được hỗ trợ 1.260.000 đồng, hiện nay </w:t>
      </w:r>
      <w:r>
        <w:t xml:space="preserve">phòng Lao động, Thương binh - xã hội thành phố đang hướng dẫn </w:t>
      </w:r>
      <w:r w:rsidRPr="003C3E85">
        <w:t>gia đình lập thủ tục đề nghị Quỹ Bảo trợ trẻ em tỉnh Kon Tum hỗ trợ 02 đợt tiếp theo. Cháu Bùi Đức Lộc đã được hỗ trợ 6.000.000 đồng.</w:t>
      </w:r>
    </w:p>
    <w:p w:rsidR="00D70C87" w:rsidRPr="003C3E85" w:rsidRDefault="00D70C87" w:rsidP="00CD28B9">
      <w:pPr>
        <w:spacing w:after="120"/>
        <w:ind w:firstLine="720"/>
        <w:jc w:val="both"/>
      </w:pPr>
      <w:r w:rsidRPr="003C3E85">
        <w:t>Ngoài ra, ngày 12/11/2018, UBND thành phố đã kết nối với Trung tâm Bảo trợ xã hội và Công tác xã hội tỉnh Kon tum, lập hồ sơ hỗ trợ cho 02 cháu Nguyễn Huy Hoàng và Lê Huy Nam, mỗi cháu được hỗ trợ 01 triệu đồng.</w:t>
      </w:r>
    </w:p>
    <w:p w:rsidR="00D70C87" w:rsidRPr="003C3E85" w:rsidRDefault="00D70C87" w:rsidP="00CD28B9">
      <w:pPr>
        <w:spacing w:after="120"/>
        <w:ind w:firstLine="720"/>
        <w:jc w:val="both"/>
        <w:rPr>
          <w:i/>
          <w:iCs/>
          <w:color w:val="0070C0"/>
        </w:rPr>
      </w:pPr>
      <w:r>
        <w:t>Giao</w:t>
      </w:r>
      <w:r w:rsidRPr="003C3E85">
        <w:t xml:space="preserve"> UBND xã Đăk Cấm tiếp tục theo dõi  các trường hợp trên, đồng thời thường xuyên rà soát số trẻ em trên địa bàn có hoàn cảnh đặc biệt để tư vấn, hướng dẫn gia đình đối tượng lập thủ tục đề nghị UBND thành phố, Quỹ Bảo trợ trẻ em thành phố can thiệp, trợ giúp (nếu đủ điều kiện).</w:t>
      </w:r>
    </w:p>
    <w:p w:rsidR="00D70C87" w:rsidRPr="00314E53" w:rsidRDefault="00D70C87" w:rsidP="00CD28B9">
      <w:pPr>
        <w:spacing w:after="120"/>
        <w:ind w:firstLine="720"/>
        <w:jc w:val="both"/>
        <w:rPr>
          <w:color w:val="0070C0"/>
        </w:rPr>
      </w:pPr>
      <w:r w:rsidRPr="00BB007D">
        <w:t>12.</w:t>
      </w:r>
      <w:r>
        <w:t>5</w:t>
      </w:r>
      <w:r w:rsidRPr="00BB007D">
        <w:t>.</w:t>
      </w:r>
      <w:r>
        <w:t xml:space="preserve"> </w:t>
      </w:r>
      <w:r w:rsidRPr="00314E53">
        <w:rPr>
          <w:color w:val="0070C0"/>
          <w:lang w:val="de-DE"/>
        </w:rPr>
        <w:t>Tư nhân thu mua mủ cao su trên địa bàn xã Đăk Cấm luôn ép giá do vậy giá mủ trên địa bàn xã lúc nào cũng thấp hơn nhiều so với các điểm thu mua mủ tại các địa bàn lân cận, đề nghị các cấp can thiệp.</w:t>
      </w:r>
    </w:p>
    <w:p w:rsidR="00D70C87" w:rsidRPr="00314E53" w:rsidRDefault="00D70C87" w:rsidP="00CD28B9">
      <w:pPr>
        <w:spacing w:after="120"/>
        <w:ind w:firstLine="720"/>
        <w:jc w:val="both"/>
        <w:rPr>
          <w:i/>
          <w:iCs/>
          <w:color w:val="0070C0"/>
        </w:rPr>
      </w:pPr>
      <w:r w:rsidRPr="00314E53">
        <w:rPr>
          <w:b/>
          <w:bCs/>
          <w:color w:val="0070C0"/>
        </w:rPr>
        <w:t xml:space="preserve">Trả lời: </w:t>
      </w:r>
      <w:r w:rsidRPr="00314E53">
        <w:rPr>
          <w:color w:val="0070C0"/>
        </w:rPr>
        <w:t xml:space="preserve">Tư nhân thu mua mủ cao su của người dân trên cơ sở thỏa thuận tự nguyện giữa người mua và người bán theo quy luật giá cả thị trường. Vì vậy, chính quyền các cấp không can thiệp được giá mủ cao su trên thị trường. Tuy nhiên, để giúp nhân dân yên tâm sản xuất, </w:t>
      </w:r>
      <w:r>
        <w:rPr>
          <w:color w:val="0070C0"/>
        </w:rPr>
        <w:t>giao UBND xã Đăk Cấm</w:t>
      </w:r>
      <w:r w:rsidRPr="00314E53">
        <w:rPr>
          <w:color w:val="0070C0"/>
        </w:rPr>
        <w:t xml:space="preserve"> tăng cường công tác tuyên truyền vận động tư nhân thu mua mủ cao su sát với giá cả thị trường từng thời điểm và không thấp hơn so với các điểm thu mua mủ tại các địa bàn lân cận.</w:t>
      </w:r>
    </w:p>
    <w:p w:rsidR="00D70C87" w:rsidRPr="00BB007D" w:rsidRDefault="00D70C87" w:rsidP="00CD28B9">
      <w:pPr>
        <w:spacing w:after="120"/>
        <w:ind w:firstLine="720"/>
        <w:jc w:val="both"/>
      </w:pPr>
      <w:r w:rsidRPr="00BB007D">
        <w:t>12.6.</w:t>
      </w:r>
      <w:r w:rsidRPr="00BB007D">
        <w:rPr>
          <w:lang w:val="de-DE"/>
        </w:rPr>
        <w:t xml:space="preserve"> </w:t>
      </w:r>
      <w:r>
        <w:rPr>
          <w:lang w:val="de-DE"/>
        </w:rPr>
        <w:t>Cử tri thôn 5 kiến nghị</w:t>
      </w:r>
    </w:p>
    <w:p w:rsidR="00D70C87" w:rsidRPr="00314E53" w:rsidRDefault="00D70C87" w:rsidP="00CD28B9">
      <w:pPr>
        <w:spacing w:after="120"/>
        <w:ind w:firstLine="720"/>
        <w:jc w:val="both"/>
        <w:rPr>
          <w:color w:val="0070C0"/>
        </w:rPr>
      </w:pPr>
      <w:r w:rsidRPr="00BB007D">
        <w:t>12.6.</w:t>
      </w:r>
      <w:r>
        <w:t xml:space="preserve">1. </w:t>
      </w:r>
      <w:r w:rsidRPr="00314E53">
        <w:rPr>
          <w:color w:val="0070C0"/>
          <w:lang w:val="de-DE"/>
        </w:rPr>
        <w:t>Đề nghị UBND thành phố chỉ đạo các ngành chức năng kiểm tra chặt chẽ, xử lý nghiêm việc mua bán hàng giả, hàng nhái và hàng kém chất lượng.</w:t>
      </w:r>
    </w:p>
    <w:p w:rsidR="00D70C87" w:rsidRPr="00232C6B" w:rsidRDefault="00D70C87" w:rsidP="00CD28B9">
      <w:pPr>
        <w:spacing w:after="120"/>
        <w:ind w:firstLine="720"/>
        <w:jc w:val="both"/>
        <w:rPr>
          <w:i/>
          <w:iCs/>
          <w:color w:val="0000FF"/>
        </w:rPr>
      </w:pPr>
      <w:r w:rsidRPr="00314E53">
        <w:rPr>
          <w:b/>
          <w:bCs/>
          <w:color w:val="0070C0"/>
        </w:rPr>
        <w:t>Trả lời</w:t>
      </w:r>
      <w:r>
        <w:rPr>
          <w:b/>
          <w:bCs/>
          <w:color w:val="0070C0"/>
        </w:rPr>
        <w:t xml:space="preserve">: </w:t>
      </w:r>
      <w:r>
        <w:rPr>
          <w:color w:val="0070C0"/>
        </w:rPr>
        <w:t xml:space="preserve">Trong năm 2018, </w:t>
      </w:r>
      <w:r w:rsidRPr="00E14DF8">
        <w:rPr>
          <w:color w:val="0070C0"/>
        </w:rPr>
        <w:t xml:space="preserve">UBND thành phố Kon Tum </w:t>
      </w:r>
      <w:r>
        <w:rPr>
          <w:color w:val="0070C0"/>
        </w:rPr>
        <w:t xml:space="preserve">đã </w:t>
      </w:r>
      <w:r w:rsidRPr="00E14DF8">
        <w:rPr>
          <w:color w:val="0070C0"/>
        </w:rPr>
        <w:t>thành lập 03 đoàn kiểm tra để kiểm tra, xử lý hành vi kinh doanh hàng lậu, hàng giả, hàng kém chất lượng. Đến nay chưa phát hiện và xử lý hành vi kinh doanh hàng lậu, hàng giả, hàng kém chất lượng. Thời gian đến UBND thành phố sẽ tiến hành thành lập đoàn kiểm tra chống buôn lậu, gian lận thương mại trong dịp Tết Nguyên đán năm 2018-2019 sẽ kiểm tra xử lý nghiêm hành vi buôn lậu, gian lận thương mại theo đúng quy định của pháp luật</w:t>
      </w:r>
      <w:r w:rsidRPr="00314E53">
        <w:rPr>
          <w:color w:val="0070C0"/>
        </w:rPr>
        <w:t>.</w:t>
      </w:r>
    </w:p>
    <w:p w:rsidR="00D70C87" w:rsidRPr="00314E53" w:rsidRDefault="00D70C87" w:rsidP="00CD28B9">
      <w:pPr>
        <w:spacing w:after="120"/>
        <w:ind w:firstLine="720"/>
        <w:jc w:val="both"/>
        <w:rPr>
          <w:color w:val="0070C0"/>
        </w:rPr>
      </w:pPr>
      <w:r w:rsidRPr="00314E53">
        <w:rPr>
          <w:color w:val="0070C0"/>
        </w:rPr>
        <w:t xml:space="preserve">12.6.2. </w:t>
      </w:r>
      <w:r w:rsidRPr="00314E53">
        <w:rPr>
          <w:color w:val="0070C0"/>
          <w:lang w:val="de-DE"/>
        </w:rPr>
        <w:t>Đề nghị UBND thành phố chỉ đạo xử lý dứt điểm các loại xe độ chế, đặc biệt là xe mô tô không đúng nhãn, mác đang hoạt động trên địa bàn nhằm đảm bảo an toàn giao thông.</w:t>
      </w:r>
    </w:p>
    <w:p w:rsidR="00D70C87" w:rsidRPr="00314E53" w:rsidRDefault="00D70C87" w:rsidP="00CD28B9">
      <w:pPr>
        <w:spacing w:after="120"/>
        <w:ind w:firstLine="720"/>
        <w:jc w:val="both"/>
        <w:rPr>
          <w:i/>
          <w:iCs/>
          <w:color w:val="0070C0"/>
        </w:rPr>
      </w:pPr>
      <w:r w:rsidRPr="00314E53">
        <w:rPr>
          <w:b/>
          <w:bCs/>
          <w:color w:val="0070C0"/>
        </w:rPr>
        <w:t xml:space="preserve">Trả lời: </w:t>
      </w:r>
      <w:r w:rsidRPr="00314E53">
        <w:rPr>
          <w:color w:val="0070C0"/>
        </w:rPr>
        <w:t xml:space="preserve">Thời gian qua, Công an thành phố đã tăng cường tuần tra kiểm soát và đã phát hiện, ngăn chặn và xử lý hành chính một số trường hợp vi phạm với lỗi tự ý thay đổi nhãn hiệu, màu sơn của xe; tự ý thay đổi khung, máy, hình dáng, kích thước, đặc tính của xe,... Tuy nhiên, hiện nay tình hình vi phạm đối với các lỗi trên vẫn còn diễn ra ở một số tuyến đường trên địa bàn thành phố. Tiếp thu ý kiến của cử tri, UBND thành phố sẽ tiếp tục chỉ đạo Công an thành phố tăng cường tuần tra kiểm soát nhằm phát hiện, ngăn chặn và xử lý nghiêm đối với các lỗi vi phạm trên nhằm đảm bảo an toàn cho người dân khi tham gia giao thông. </w:t>
      </w:r>
    </w:p>
    <w:p w:rsidR="00D70C87" w:rsidRPr="00D815C0" w:rsidRDefault="00D70C87" w:rsidP="00CD28B9">
      <w:pPr>
        <w:spacing w:after="120"/>
        <w:ind w:firstLine="720"/>
        <w:jc w:val="both"/>
        <w:rPr>
          <w:b/>
          <w:bCs/>
        </w:rPr>
      </w:pPr>
      <w:r>
        <w:rPr>
          <w:b/>
          <w:bCs/>
          <w:color w:val="000000"/>
        </w:rPr>
        <w:t xml:space="preserve">13. </w:t>
      </w:r>
      <w:r>
        <w:rPr>
          <w:b/>
          <w:bCs/>
        </w:rPr>
        <w:t xml:space="preserve">Cử tri </w:t>
      </w:r>
      <w:r>
        <w:rPr>
          <w:b/>
          <w:bCs/>
          <w:lang w:val="nl-NL"/>
        </w:rPr>
        <w:t>xã Đăk Blà:</w:t>
      </w:r>
    </w:p>
    <w:p w:rsidR="00D70C87" w:rsidRPr="00DD4C2C" w:rsidRDefault="00D70C87" w:rsidP="00CD28B9">
      <w:pPr>
        <w:spacing w:after="120"/>
        <w:ind w:firstLine="720"/>
        <w:jc w:val="both"/>
        <w:rPr>
          <w:color w:val="0070C0"/>
          <w:lang w:val="nl-NL"/>
        </w:rPr>
      </w:pPr>
      <w:r w:rsidRPr="00DD4C2C">
        <w:rPr>
          <w:color w:val="0070C0"/>
          <w:shd w:val="clear" w:color="auto" w:fill="FFFFFF"/>
        </w:rPr>
        <w:t xml:space="preserve">13.1. </w:t>
      </w:r>
      <w:r w:rsidRPr="00DD4C2C">
        <w:rPr>
          <w:color w:val="0070C0"/>
          <w:lang w:val="nl-NL"/>
        </w:rPr>
        <w:t>Cử tri Nguyễn Hữu Cầu, thôn Tập Đoàn 1 kiến nghị:</w:t>
      </w:r>
    </w:p>
    <w:p w:rsidR="00D70C87" w:rsidRPr="00DD4C2C" w:rsidRDefault="00D70C87" w:rsidP="00CD28B9">
      <w:pPr>
        <w:spacing w:after="120"/>
        <w:ind w:firstLine="720"/>
        <w:jc w:val="both"/>
        <w:rPr>
          <w:color w:val="0070C0"/>
        </w:rPr>
      </w:pPr>
      <w:r w:rsidRPr="00DD4C2C">
        <w:rPr>
          <w:color w:val="0070C0"/>
          <w:lang w:val="nl-NL"/>
        </w:rPr>
        <w:t>13.1.1. Đề nghị hỗ trợ kinh phí triển khai đoạn đường từ thôn Tập Đoàn 1 đi thôn Kon Tu 2 ra Quốc lộ 24 (khoảng 250 m).</w:t>
      </w:r>
      <w:r w:rsidRPr="00DD4C2C">
        <w:rPr>
          <w:color w:val="0070C0"/>
          <w:shd w:val="clear" w:color="auto" w:fill="FFFFFF"/>
        </w:rPr>
        <w:t xml:space="preserve"> </w:t>
      </w:r>
    </w:p>
    <w:p w:rsidR="00D70C87" w:rsidRPr="00DD4C2C" w:rsidRDefault="00D70C87" w:rsidP="00CD28B9">
      <w:pPr>
        <w:spacing w:after="120"/>
        <w:ind w:firstLine="720"/>
        <w:jc w:val="both"/>
        <w:rPr>
          <w:b/>
          <w:bCs/>
          <w:color w:val="0070C0"/>
          <w:spacing w:val="-4"/>
          <w:lang w:val="nl-NL"/>
        </w:rPr>
      </w:pPr>
      <w:r w:rsidRPr="00DD4C2C">
        <w:rPr>
          <w:b/>
          <w:bCs/>
          <w:color w:val="0070C0"/>
          <w:spacing w:val="-4"/>
          <w:lang w:val="nl-NL"/>
        </w:rPr>
        <w:t>Trả lời:</w:t>
      </w:r>
      <w:r w:rsidRPr="00DD4C2C">
        <w:rPr>
          <w:color w:val="0070C0"/>
          <w:lang w:val="nl-NL"/>
        </w:rPr>
        <w:t xml:space="preserve"> Hiện nay ngân sách thành phố phải tập trung hỗ trợ cho xã Đăk Năng, xã Vinh Quang để đạt chuẩn nông thôn mới vào năm 2018, 2019 nên chưa thể cân đối được nguồn lực để hỗ trợ cho các xã chưa đạt chuẩn nông thôn mới còn lại. Do đó, đề nghị UBND xã Đăk Blà sử dụng nguồn thu tiền sử dụng đất ngân sách xã được hưởng để đầu tư đoạn đường từ thôn Tập Đoàn 1 đi thôn Kon Tu 2 ra Quốc lộ 24 theo quy định của Nghị quyết số 12/2018/NQ-HĐND ngày 19/7/2018 của Hội đồng nhân dân tỉnh.</w:t>
      </w:r>
    </w:p>
    <w:p w:rsidR="00D70C87" w:rsidRPr="00314E53" w:rsidRDefault="00D70C87" w:rsidP="00CD28B9">
      <w:pPr>
        <w:spacing w:after="120"/>
        <w:ind w:firstLine="720"/>
        <w:jc w:val="both"/>
        <w:rPr>
          <w:color w:val="0070C0"/>
        </w:rPr>
      </w:pPr>
      <w:r w:rsidRPr="00314E53">
        <w:rPr>
          <w:color w:val="0070C0"/>
          <w:shd w:val="clear" w:color="auto" w:fill="FFFFFF"/>
        </w:rPr>
        <w:t xml:space="preserve">13.1.2. </w:t>
      </w:r>
      <w:r w:rsidRPr="00314E53">
        <w:rPr>
          <w:color w:val="0070C0"/>
          <w:lang w:val="nl-NL"/>
        </w:rPr>
        <w:t>Đề nghị các cấp quan tâm, giải quyết dứt điểm về đất đai tại khu vực Thao trường bắn 684.</w:t>
      </w:r>
    </w:p>
    <w:p w:rsidR="00D70C87" w:rsidRPr="00314E53" w:rsidRDefault="00D70C87" w:rsidP="00CD28B9">
      <w:pPr>
        <w:spacing w:after="120"/>
        <w:ind w:firstLine="720"/>
        <w:jc w:val="both"/>
        <w:rPr>
          <w:color w:val="0070C0"/>
        </w:rPr>
      </w:pPr>
      <w:r w:rsidRPr="00314E53">
        <w:rPr>
          <w:b/>
          <w:bCs/>
          <w:color w:val="0070C0"/>
        </w:rPr>
        <w:t>Trả lời:</w:t>
      </w:r>
      <w:r w:rsidRPr="00314E53">
        <w:rPr>
          <w:color w:val="0070C0"/>
        </w:rPr>
        <w:t xml:space="preserve"> UBND thành phố đã xây dựng Phương án số 84/PA-UBND ngày 21/4/2013, về việc giao đất nông nghiệp tại khu vực thao trường bắn Sư đoàn 10, xã Đăk Cấm và xã ĐăkBlà cho các hộ nghèo tại xã Đăk Blà, xã ĐăkCấm và phường Trường Chinh. Tuy nhiên</w:t>
      </w:r>
      <w:r>
        <w:rPr>
          <w:color w:val="0070C0"/>
        </w:rPr>
        <w:t>,</w:t>
      </w:r>
      <w:r w:rsidRPr="00314E53">
        <w:rPr>
          <w:color w:val="0070C0"/>
        </w:rPr>
        <w:t xml:space="preserve"> sau khi tổ chức xét duyệt đối tượng được giao đất và tổ chức bốc thăm nhận đất, phát sinh nhiều vướng mắc, không thực hiện được Phương án giao đất số 84/PA-UBND. </w:t>
      </w:r>
    </w:p>
    <w:p w:rsidR="00D70C87" w:rsidRPr="00314E53" w:rsidRDefault="00D70C87" w:rsidP="00CD28B9">
      <w:pPr>
        <w:spacing w:after="120"/>
        <w:jc w:val="both"/>
        <w:rPr>
          <w:color w:val="0070C0"/>
        </w:rPr>
      </w:pPr>
      <w:r w:rsidRPr="00314E53">
        <w:rPr>
          <w:color w:val="0070C0"/>
        </w:rPr>
        <w:tab/>
        <w:t>Vì vậy, trên cơ sở thống nhất chủ trương của UBND tỉnh tại Công văn số 1754/UBND-NNTN ngày 01/8/2016 và ý kiến của Thường trực Thành ủy tại Công văn số 318-CV/TU ngày 27/6/2016, UBND thành phố đã dừng thực hiện phương án 84/PA-UBND, ban hành Công văn số 1687/UBND-NC ngày 18/8/2016 giao UBND xã Đăk Blà, Đăk</w:t>
      </w:r>
      <w:r>
        <w:rPr>
          <w:color w:val="0070C0"/>
        </w:rPr>
        <w:t xml:space="preserve"> </w:t>
      </w:r>
      <w:r w:rsidRPr="00314E53">
        <w:rPr>
          <w:color w:val="0070C0"/>
        </w:rPr>
        <w:t>Cấm và Trường Chinh thông báo cho các hộ đã được xét duyệt giao đất tại Thao trường 684 được biết.</w:t>
      </w:r>
    </w:p>
    <w:p w:rsidR="00D70C87" w:rsidRPr="00314E53" w:rsidRDefault="00D70C87" w:rsidP="00CD28B9">
      <w:pPr>
        <w:spacing w:after="120"/>
        <w:jc w:val="both"/>
        <w:rPr>
          <w:color w:val="0070C0"/>
        </w:rPr>
      </w:pPr>
      <w:r w:rsidRPr="00314E53">
        <w:rPr>
          <w:rStyle w:val="apple-converted-space"/>
          <w:color w:val="0070C0"/>
        </w:rPr>
        <w:tab/>
        <w:t>Theo kết quả khảo sát của UBND xã Đăk</w:t>
      </w:r>
      <w:r>
        <w:rPr>
          <w:rStyle w:val="apple-converted-space"/>
          <w:color w:val="0070C0"/>
        </w:rPr>
        <w:t xml:space="preserve"> </w:t>
      </w:r>
      <w:r w:rsidRPr="00314E53">
        <w:rPr>
          <w:rStyle w:val="apple-converted-space"/>
          <w:color w:val="0070C0"/>
        </w:rPr>
        <w:t>Cấm, Trường Chinh và Đăk</w:t>
      </w:r>
      <w:r>
        <w:rPr>
          <w:rStyle w:val="apple-converted-space"/>
          <w:color w:val="0070C0"/>
        </w:rPr>
        <w:t xml:space="preserve"> </w:t>
      </w:r>
      <w:r w:rsidRPr="00314E53">
        <w:rPr>
          <w:rStyle w:val="apple-converted-space"/>
          <w:color w:val="0070C0"/>
        </w:rPr>
        <w:t>Blà, hiện có khoảng 75 hộ đang sử dụng đất (</w:t>
      </w:r>
      <w:r w:rsidRPr="00314E53">
        <w:rPr>
          <w:rStyle w:val="apple-converted-space"/>
          <w:i/>
          <w:iCs/>
          <w:color w:val="0070C0"/>
        </w:rPr>
        <w:t xml:space="preserve">Phường </w:t>
      </w:r>
      <w:r w:rsidRPr="00314E53">
        <w:rPr>
          <w:i/>
          <w:iCs/>
          <w:color w:val="0070C0"/>
          <w:lang w:val="nl-NL"/>
        </w:rPr>
        <w:t>Trường Chinh: 44 hộ</w:t>
      </w:r>
      <w:r w:rsidRPr="00314E53">
        <w:rPr>
          <w:i/>
          <w:iCs/>
          <w:color w:val="0070C0"/>
        </w:rPr>
        <w:t>,</w:t>
      </w:r>
      <w:r w:rsidRPr="00314E53">
        <w:rPr>
          <w:b/>
          <w:bCs/>
          <w:i/>
          <w:iCs/>
          <w:color w:val="0070C0"/>
          <w:lang w:val="nl-NL"/>
        </w:rPr>
        <w:t xml:space="preserve"> </w:t>
      </w:r>
      <w:r w:rsidRPr="00314E53">
        <w:rPr>
          <w:i/>
          <w:iCs/>
          <w:color w:val="0070C0"/>
          <w:lang w:val="nl-NL"/>
        </w:rPr>
        <w:t>Xã Đăk Cấm: 15 hộ</w:t>
      </w:r>
      <w:r w:rsidRPr="00314E53">
        <w:rPr>
          <w:i/>
          <w:iCs/>
          <w:color w:val="0070C0"/>
        </w:rPr>
        <w:t>,</w:t>
      </w:r>
      <w:r w:rsidRPr="00314E53">
        <w:rPr>
          <w:b/>
          <w:bCs/>
          <w:i/>
          <w:iCs/>
          <w:color w:val="0070C0"/>
          <w:lang w:val="nl-NL"/>
        </w:rPr>
        <w:t xml:space="preserve"> </w:t>
      </w:r>
      <w:r w:rsidRPr="00314E53">
        <w:rPr>
          <w:i/>
          <w:iCs/>
          <w:color w:val="0070C0"/>
          <w:lang w:val="nl-NL"/>
        </w:rPr>
        <w:t>Xã Đăk Blà: 16 hộ</w:t>
      </w:r>
      <w:r w:rsidRPr="00314E53">
        <w:rPr>
          <w:i/>
          <w:iCs/>
          <w:color w:val="0070C0"/>
        </w:rPr>
        <w:t>)</w:t>
      </w:r>
      <w:r w:rsidRPr="00314E53">
        <w:rPr>
          <w:color w:val="0070C0"/>
        </w:rPr>
        <w:t>, h</w:t>
      </w:r>
      <w:r w:rsidRPr="00314E53">
        <w:rPr>
          <w:color w:val="0070C0"/>
          <w:lang w:val="nl-NL"/>
        </w:rPr>
        <w:t xml:space="preserve">iện trạng </w:t>
      </w:r>
      <w:r w:rsidRPr="00314E53">
        <w:rPr>
          <w:color w:val="0070C0"/>
        </w:rPr>
        <w:t>t</w:t>
      </w:r>
      <w:r w:rsidRPr="00314E53">
        <w:rPr>
          <w:color w:val="0070C0"/>
          <w:lang w:val="nl-NL"/>
        </w:rPr>
        <w:t>rồng mì, cao su, bời lời</w:t>
      </w:r>
      <w:r w:rsidRPr="00314E53">
        <w:rPr>
          <w:rStyle w:val="apple-converted-space"/>
          <w:color w:val="0070C0"/>
        </w:rPr>
        <w:t xml:space="preserve"> (</w:t>
      </w:r>
      <w:r w:rsidRPr="00314E53">
        <w:rPr>
          <w:rStyle w:val="apple-converted-space"/>
          <w:i/>
          <w:iCs/>
          <w:color w:val="0070C0"/>
        </w:rPr>
        <w:t>thời điểm sử dụng đất từ</w:t>
      </w:r>
      <w:r w:rsidRPr="00314E53">
        <w:rPr>
          <w:rStyle w:val="apple-converted-space"/>
          <w:color w:val="0070C0"/>
        </w:rPr>
        <w:t xml:space="preserve"> </w:t>
      </w:r>
      <w:r w:rsidRPr="00314E53">
        <w:rPr>
          <w:rStyle w:val="apple-converted-space"/>
          <w:i/>
          <w:iCs/>
          <w:color w:val="0070C0"/>
        </w:rPr>
        <w:t>trước khi UBND tỉnh thu hồi của Sư đoàn 10 giao về cho địa phương quản lý)</w:t>
      </w:r>
      <w:r w:rsidRPr="00314E53">
        <w:rPr>
          <w:rStyle w:val="apple-converted-space"/>
          <w:color w:val="0070C0"/>
        </w:rPr>
        <w:t xml:space="preserve">. </w:t>
      </w:r>
      <w:r w:rsidRPr="00314E53">
        <w:rPr>
          <w:color w:val="0070C0"/>
        </w:rPr>
        <w:t>Vì vậy</w:t>
      </w:r>
      <w:r>
        <w:rPr>
          <w:color w:val="0070C0"/>
        </w:rPr>
        <w:t>,</w:t>
      </w:r>
      <w:r w:rsidRPr="00314E53">
        <w:rPr>
          <w:color w:val="0070C0"/>
        </w:rPr>
        <w:t xml:space="preserve"> để có cơ sở thực hiện việc cấp giấy chứng nhận quyền sử dụng đất, quyền sở hữu nhà ở và tài sản khác gắn liền với đất cho các hộ theo hiện trạng sử dụng, </w:t>
      </w:r>
      <w:r>
        <w:rPr>
          <w:color w:val="0070C0"/>
        </w:rPr>
        <w:t>trong quý I/2019</w:t>
      </w:r>
      <w:r w:rsidRPr="00314E53">
        <w:rPr>
          <w:color w:val="0070C0"/>
        </w:rPr>
        <w:t>, UBND thành phố giao phòng Tài nguyên và Môi trường thành phố Kon Tum phối hợp với các cơ quan, đơn vị liên quan rà soát, tham mưu UBND thành phố báo cáo UBND tỉnh, T</w:t>
      </w:r>
      <w:r>
        <w:rPr>
          <w:color w:val="0070C0"/>
        </w:rPr>
        <w:t>hường trực</w:t>
      </w:r>
      <w:r w:rsidRPr="00314E53">
        <w:rPr>
          <w:color w:val="0070C0"/>
        </w:rPr>
        <w:t xml:space="preserve"> Thành ủy xin chủ trương đo đạc bản đồ địa chính, lập hồ sơ </w:t>
      </w:r>
      <w:r w:rsidRPr="00314E53">
        <w:rPr>
          <w:color w:val="0070C0"/>
          <w:lang w:val="nl-NL"/>
        </w:rPr>
        <w:t xml:space="preserve">cấp giấy chứng nhận quyền sử dụng đất quyền sở hữu nhà ở và tài sản khác gắn liền với đất khu vực </w:t>
      </w:r>
      <w:r w:rsidRPr="00314E53">
        <w:rPr>
          <w:color w:val="0070C0"/>
        </w:rPr>
        <w:t>thao trường bắn 684</w:t>
      </w:r>
      <w:r>
        <w:rPr>
          <w:rStyle w:val="FootnoteReference"/>
          <w:color w:val="0070C0"/>
        </w:rPr>
        <w:footnoteReference w:id="15"/>
      </w:r>
      <w:r w:rsidRPr="00314E53">
        <w:rPr>
          <w:color w:val="0070C0"/>
        </w:rPr>
        <w:t>.</w:t>
      </w:r>
    </w:p>
    <w:p w:rsidR="00D70C87" w:rsidRDefault="00D70C87" w:rsidP="00CD28B9">
      <w:pPr>
        <w:spacing w:after="120"/>
        <w:ind w:firstLine="720"/>
        <w:jc w:val="both"/>
      </w:pPr>
      <w:r w:rsidRPr="00314E53">
        <w:rPr>
          <w:color w:val="0070C0"/>
        </w:rPr>
        <w:t xml:space="preserve">Riêng đối với các hộ </w:t>
      </w:r>
      <w:r w:rsidRPr="00314E53">
        <w:rPr>
          <w:i/>
          <w:iCs/>
          <w:color w:val="0070C0"/>
        </w:rPr>
        <w:t>đã được xét giao đất theo Phương án 84/PA-UBND ngày 21/4/2013 của UBND thành phố,</w:t>
      </w:r>
      <w:r w:rsidRPr="00314E53">
        <w:rPr>
          <w:color w:val="0070C0"/>
        </w:rPr>
        <w:t xml:space="preserve"> hiện không có đất, thiếu đất sản xuất: Tình trạng chung hiện nay tại địa bàn các xã, phường là không còn quỹ đất nông nghiệp để giao cho các hộ đồng bào DTTS thiếu và không có đất sản xuất. Vì vậy, Sở Tài nguyên &amp; Môi trường tỉnh đã báo cáo Bộ Tài nguyên &amp; Môi trường xem xét, giải quyết khó khăn này cho địa phương.</w:t>
      </w:r>
    </w:p>
    <w:p w:rsidR="00D70C87" w:rsidRDefault="00D70C87" w:rsidP="00CD28B9">
      <w:pPr>
        <w:spacing w:after="120"/>
        <w:ind w:firstLine="720"/>
        <w:jc w:val="both"/>
        <w:rPr>
          <w:lang w:val="nl-NL"/>
        </w:rPr>
      </w:pPr>
      <w:r>
        <w:rPr>
          <w:color w:val="FF0000"/>
        </w:rPr>
        <w:t xml:space="preserve">13.2. </w:t>
      </w:r>
      <w:r>
        <w:rPr>
          <w:lang w:val="nl-NL"/>
        </w:rPr>
        <w:t xml:space="preserve">Cử tri </w:t>
      </w:r>
      <w:r w:rsidRPr="00CF54D6">
        <w:rPr>
          <w:lang w:val="nl-NL"/>
        </w:rPr>
        <w:t>Vũ Văn Thủy, thôn Kon Tu 2 kiến</w:t>
      </w:r>
      <w:r>
        <w:rPr>
          <w:lang w:val="nl-NL"/>
        </w:rPr>
        <w:t xml:space="preserve"> nghị:</w:t>
      </w:r>
    </w:p>
    <w:p w:rsidR="00D70C87" w:rsidRPr="00314E53" w:rsidRDefault="00D70C87" w:rsidP="00CD28B9">
      <w:pPr>
        <w:spacing w:after="120"/>
        <w:ind w:firstLine="720"/>
        <w:jc w:val="both"/>
        <w:rPr>
          <w:color w:val="0070C0"/>
        </w:rPr>
      </w:pPr>
      <w:r w:rsidRPr="00314E53">
        <w:rPr>
          <w:color w:val="0070C0"/>
          <w:lang w:val="nl-NL"/>
        </w:rPr>
        <w:t>13.2.1. Thời gian xử lý chấm dứt hoạt động của các lò gạch thủ công không đồng đều, thống nhất; đề nghị xem xét lại thời gian chấm dứt hoạt động và đề nghị có chính sách hỗ trợ kinh phí chuyển đổi lò gạch, cũng như hỗ trợ đối với công nhân các lò gạch.</w:t>
      </w:r>
    </w:p>
    <w:p w:rsidR="00D70C87" w:rsidRPr="00314E53" w:rsidRDefault="00D70C87" w:rsidP="00CD28B9">
      <w:pPr>
        <w:spacing w:after="120"/>
        <w:ind w:firstLine="720"/>
        <w:jc w:val="both"/>
        <w:rPr>
          <w:b/>
          <w:bCs/>
          <w:color w:val="0070C0"/>
        </w:rPr>
      </w:pPr>
      <w:r w:rsidRPr="00314E53">
        <w:rPr>
          <w:b/>
          <w:bCs/>
          <w:color w:val="0070C0"/>
        </w:rPr>
        <w:t>Trả lời:</w:t>
      </w:r>
    </w:p>
    <w:p w:rsidR="00D70C87" w:rsidRPr="00314E53" w:rsidRDefault="00D70C87" w:rsidP="006A67C1">
      <w:pPr>
        <w:spacing w:after="120"/>
        <w:ind w:firstLine="748"/>
        <w:jc w:val="both"/>
        <w:rPr>
          <w:color w:val="0070C0"/>
          <w:spacing w:val="-4"/>
        </w:rPr>
      </w:pPr>
      <w:r w:rsidRPr="00314E53">
        <w:rPr>
          <w:color w:val="0070C0"/>
        </w:rPr>
        <w:t xml:space="preserve">- Về thời gian xử lý chấm dứt hoạt động của các lò gạch thủ công: </w:t>
      </w:r>
      <w:r w:rsidRPr="00314E53">
        <w:rPr>
          <w:color w:val="0070C0"/>
          <w:spacing w:val="-4"/>
        </w:rPr>
        <w:t>Lộ trình chấm dứt hoạt động của các lò gạch thủ công được UBND tỉnh xác định tại Kế hoạch số 548/KH-UBND, ngày 07/3/2018. Trên cơ sở đó, UBND thành phố đã xây dựng Kế hoạch số 98/KH-UBND, ngày 04/6/2018. Trong đó, việc giảm dần, chấm dứt sản xuất gạch xây đất sét nung bằng lò thủ công trên địa bàn thành phố Kon Tum được thực hiện theo lộ trình nhằm đảm bảo nhu cầu sử dụng vật liệu xây dựng trên địa bàn thành phố và các khu vực lân cận. Cụ thể như sau:</w:t>
      </w:r>
    </w:p>
    <w:tbl>
      <w:tblPr>
        <w:tblW w:w="5548" w:type="pct"/>
        <w:tblInd w:w="2" w:type="dxa"/>
        <w:tblLayout w:type="fixed"/>
        <w:tblLook w:val="0000"/>
      </w:tblPr>
      <w:tblGrid>
        <w:gridCol w:w="708"/>
        <w:gridCol w:w="1929"/>
        <w:gridCol w:w="911"/>
        <w:gridCol w:w="798"/>
        <w:gridCol w:w="1138"/>
        <w:gridCol w:w="913"/>
        <w:gridCol w:w="824"/>
        <w:gridCol w:w="789"/>
        <w:gridCol w:w="905"/>
        <w:gridCol w:w="1391"/>
      </w:tblGrid>
      <w:tr w:rsidR="00D70C87" w:rsidRPr="00314E53">
        <w:trPr>
          <w:trHeight w:val="20"/>
          <w:tblHeader/>
        </w:trPr>
        <w:tc>
          <w:tcPr>
            <w:tcW w:w="343" w:type="pct"/>
            <w:vMerge w:val="restart"/>
            <w:tcBorders>
              <w:top w:val="single" w:sz="4" w:space="0" w:color="auto"/>
              <w:left w:val="single" w:sz="4" w:space="0" w:color="auto"/>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STT</w:t>
            </w:r>
          </w:p>
        </w:tc>
        <w:tc>
          <w:tcPr>
            <w:tcW w:w="936" w:type="pct"/>
            <w:vMerge w:val="restart"/>
            <w:tcBorders>
              <w:top w:val="single" w:sz="4" w:space="0" w:color="auto"/>
              <w:left w:val="single" w:sz="4" w:space="0" w:color="auto"/>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Lộ trình thời gian</w:t>
            </w:r>
          </w:p>
        </w:tc>
        <w:tc>
          <w:tcPr>
            <w:tcW w:w="442" w:type="pct"/>
            <w:vMerge w:val="restart"/>
            <w:tcBorders>
              <w:top w:val="single" w:sz="4" w:space="0" w:color="auto"/>
              <w:left w:val="single" w:sz="4" w:space="0" w:color="auto"/>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Số lò gạch hiện trạng</w:t>
            </w:r>
          </w:p>
        </w:tc>
        <w:tc>
          <w:tcPr>
            <w:tcW w:w="1382" w:type="pct"/>
            <w:gridSpan w:val="3"/>
            <w:tcBorders>
              <w:top w:val="single" w:sz="4" w:space="0" w:color="auto"/>
              <w:left w:val="nil"/>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Kế hoạch giảm</w:t>
            </w:r>
          </w:p>
        </w:tc>
        <w:tc>
          <w:tcPr>
            <w:tcW w:w="1221" w:type="pct"/>
            <w:gridSpan w:val="3"/>
            <w:tcBorders>
              <w:top w:val="single" w:sz="4" w:space="0" w:color="auto"/>
              <w:left w:val="nil"/>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Số lò thủ công còn lại</w:t>
            </w:r>
          </w:p>
        </w:tc>
        <w:tc>
          <w:tcPr>
            <w:tcW w:w="677" w:type="pct"/>
            <w:vMerge w:val="restart"/>
            <w:tcBorders>
              <w:top w:val="single" w:sz="4" w:space="0" w:color="auto"/>
              <w:left w:val="single" w:sz="4" w:space="0" w:color="auto"/>
              <w:bottom w:val="single" w:sz="4" w:space="0" w:color="000000"/>
              <w:right w:val="single" w:sz="4" w:space="0" w:color="auto"/>
            </w:tcBorders>
            <w:noWrap/>
            <w:vAlign w:val="center"/>
          </w:tcPr>
          <w:p w:rsidR="00D70C87" w:rsidRPr="00314E53" w:rsidRDefault="00D70C87" w:rsidP="006A67C1">
            <w:pPr>
              <w:jc w:val="center"/>
              <w:rPr>
                <w:b/>
                <w:bCs/>
                <w:color w:val="0070C0"/>
              </w:rPr>
            </w:pPr>
            <w:r w:rsidRPr="00314E53">
              <w:rPr>
                <w:b/>
                <w:bCs/>
                <w:color w:val="0070C0"/>
              </w:rPr>
              <w:t>Ghi chú</w:t>
            </w:r>
          </w:p>
        </w:tc>
      </w:tr>
      <w:tr w:rsidR="00D70C87" w:rsidRPr="00314E53">
        <w:trPr>
          <w:trHeight w:val="20"/>
          <w:tblHeader/>
        </w:trPr>
        <w:tc>
          <w:tcPr>
            <w:tcW w:w="343" w:type="pct"/>
            <w:vMerge/>
            <w:tcBorders>
              <w:top w:val="single" w:sz="4" w:space="0" w:color="auto"/>
              <w:left w:val="single" w:sz="4" w:space="0" w:color="auto"/>
              <w:bottom w:val="single" w:sz="4" w:space="0" w:color="auto"/>
              <w:right w:val="single" w:sz="4" w:space="0" w:color="auto"/>
            </w:tcBorders>
            <w:vAlign w:val="center"/>
          </w:tcPr>
          <w:p w:rsidR="00D70C87" w:rsidRPr="00314E53" w:rsidRDefault="00D70C87" w:rsidP="006A67C1">
            <w:pPr>
              <w:rPr>
                <w:b/>
                <w:bCs/>
                <w:color w:val="0070C0"/>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D70C87" w:rsidRPr="00314E53" w:rsidRDefault="00D70C87" w:rsidP="006A67C1">
            <w:pPr>
              <w:rPr>
                <w:b/>
                <w:bCs/>
                <w:color w:val="0070C0"/>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D70C87" w:rsidRPr="00314E53" w:rsidRDefault="00D70C87" w:rsidP="006A67C1">
            <w:pPr>
              <w:rPr>
                <w:b/>
                <w:bCs/>
                <w:color w:val="0070C0"/>
              </w:rPr>
            </w:pPr>
          </w:p>
        </w:tc>
        <w:tc>
          <w:tcPr>
            <w:tcW w:w="387" w:type="pct"/>
            <w:tcBorders>
              <w:top w:val="nil"/>
              <w:left w:val="nil"/>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Số lò</w:t>
            </w:r>
          </w:p>
        </w:tc>
        <w:tc>
          <w:tcPr>
            <w:tcW w:w="552" w:type="pct"/>
            <w:tcBorders>
              <w:top w:val="nil"/>
              <w:left w:val="nil"/>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 xml:space="preserve">Tỷ lệ </w:t>
            </w:r>
          </w:p>
          <w:p w:rsidR="00D70C87" w:rsidRPr="00314E53" w:rsidRDefault="00D70C87" w:rsidP="006A67C1">
            <w:pPr>
              <w:jc w:val="center"/>
              <w:rPr>
                <w:b/>
                <w:bCs/>
                <w:color w:val="0070C0"/>
              </w:rPr>
            </w:pPr>
            <w:r w:rsidRPr="00314E53">
              <w:rPr>
                <w:b/>
                <w:bCs/>
                <w:color w:val="0070C0"/>
              </w:rPr>
              <w:t xml:space="preserve">so với số liệu ban đầu </w:t>
            </w:r>
            <w:r w:rsidRPr="00314E53">
              <w:rPr>
                <w:color w:val="0070C0"/>
              </w:rPr>
              <w:t>(%)</w:t>
            </w:r>
          </w:p>
        </w:tc>
        <w:tc>
          <w:tcPr>
            <w:tcW w:w="443" w:type="pct"/>
            <w:tcBorders>
              <w:top w:val="nil"/>
              <w:left w:val="nil"/>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 xml:space="preserve">Sản lượng </w:t>
            </w:r>
            <w:r w:rsidRPr="00314E53">
              <w:rPr>
                <w:color w:val="0070C0"/>
              </w:rPr>
              <w:t xml:space="preserve">(triệu </w:t>
            </w:r>
            <w:r w:rsidRPr="00314E53">
              <w:rPr>
                <w:color w:val="0070C0"/>
              </w:rPr>
              <w:br/>
              <w:t>viên)</w:t>
            </w:r>
          </w:p>
        </w:tc>
        <w:tc>
          <w:tcPr>
            <w:tcW w:w="400" w:type="pct"/>
            <w:tcBorders>
              <w:top w:val="nil"/>
              <w:left w:val="nil"/>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Số lò</w:t>
            </w:r>
          </w:p>
        </w:tc>
        <w:tc>
          <w:tcPr>
            <w:tcW w:w="383" w:type="pct"/>
            <w:tcBorders>
              <w:top w:val="nil"/>
              <w:left w:val="nil"/>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Tỷ lệ (%)</w:t>
            </w:r>
          </w:p>
        </w:tc>
        <w:tc>
          <w:tcPr>
            <w:tcW w:w="439" w:type="pct"/>
            <w:tcBorders>
              <w:top w:val="nil"/>
              <w:left w:val="nil"/>
              <w:bottom w:val="single" w:sz="4" w:space="0" w:color="auto"/>
              <w:right w:val="single" w:sz="4" w:space="0" w:color="auto"/>
            </w:tcBorders>
            <w:vAlign w:val="center"/>
          </w:tcPr>
          <w:p w:rsidR="00D70C87" w:rsidRPr="00314E53" w:rsidRDefault="00D70C87" w:rsidP="006A67C1">
            <w:pPr>
              <w:jc w:val="center"/>
              <w:rPr>
                <w:b/>
                <w:bCs/>
                <w:color w:val="0070C0"/>
              </w:rPr>
            </w:pPr>
            <w:r w:rsidRPr="00314E53">
              <w:rPr>
                <w:b/>
                <w:bCs/>
                <w:color w:val="0070C0"/>
              </w:rPr>
              <w:t xml:space="preserve">Sản lượng </w:t>
            </w:r>
            <w:r w:rsidRPr="00314E53">
              <w:rPr>
                <w:color w:val="0070C0"/>
              </w:rPr>
              <w:t>(triệu viên)</w:t>
            </w:r>
          </w:p>
        </w:tc>
        <w:tc>
          <w:tcPr>
            <w:tcW w:w="677" w:type="pct"/>
            <w:vMerge/>
            <w:tcBorders>
              <w:top w:val="single" w:sz="4" w:space="0" w:color="auto"/>
              <w:left w:val="single" w:sz="4" w:space="0" w:color="auto"/>
              <w:bottom w:val="single" w:sz="4" w:space="0" w:color="000000"/>
              <w:right w:val="single" w:sz="4" w:space="0" w:color="auto"/>
            </w:tcBorders>
            <w:vAlign w:val="center"/>
          </w:tcPr>
          <w:p w:rsidR="00D70C87" w:rsidRPr="00314E53" w:rsidRDefault="00D70C87" w:rsidP="006A67C1">
            <w:pPr>
              <w:rPr>
                <w:b/>
                <w:bCs/>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1</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b/>
                <w:bCs/>
                <w:color w:val="0070C0"/>
              </w:rPr>
            </w:pPr>
            <w:r w:rsidRPr="00314E53">
              <w:rPr>
                <w:b/>
                <w:bCs/>
                <w:color w:val="0070C0"/>
              </w:rPr>
              <w:t>Năm 2018</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310</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104</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34</w:t>
            </w:r>
          </w:p>
        </w:tc>
        <w:tc>
          <w:tcPr>
            <w:tcW w:w="443"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37,37</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206</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66</w:t>
            </w:r>
          </w:p>
        </w:tc>
        <w:tc>
          <w:tcPr>
            <w:tcW w:w="439"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76,22</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right"/>
              <w:rPr>
                <w:b/>
                <w:bCs/>
                <w:i/>
                <w:iCs/>
                <w:color w:val="0070C0"/>
              </w:rPr>
            </w:pPr>
            <w:r w:rsidRPr="00314E53">
              <w:rPr>
                <w:b/>
                <w:bCs/>
                <w:i/>
                <w:iCs/>
                <w:color w:val="0070C0"/>
              </w:rPr>
              <w:t>-</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b/>
                <w:bCs/>
                <w:i/>
                <w:iCs/>
                <w:color w:val="0070C0"/>
              </w:rPr>
            </w:pPr>
            <w:r w:rsidRPr="00314E53">
              <w:rPr>
                <w:b/>
                <w:bCs/>
                <w:i/>
                <w:iCs/>
                <w:color w:val="0070C0"/>
              </w:rPr>
              <w:t>Ngoài quy hoạch</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104</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104</w:t>
            </w:r>
          </w:p>
        </w:tc>
        <w:tc>
          <w:tcPr>
            <w:tcW w:w="55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34</w:t>
            </w:r>
          </w:p>
        </w:tc>
        <w:tc>
          <w:tcPr>
            <w:tcW w:w="443"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37,37</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w:t>
            </w:r>
          </w:p>
        </w:tc>
        <w:tc>
          <w:tcPr>
            <w:tcW w:w="38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w:t>
            </w:r>
          </w:p>
        </w:tc>
        <w:tc>
          <w:tcPr>
            <w:tcW w:w="439"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color w:val="0070C0"/>
              </w:rPr>
            </w:pPr>
            <w:r w:rsidRPr="00314E53">
              <w:rPr>
                <w:color w:val="0070C0"/>
              </w:rPr>
              <w:t xml:space="preserve">  + Hòa Bình</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66</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66</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21</w:t>
            </w:r>
          </w:p>
        </w:tc>
        <w:tc>
          <w:tcPr>
            <w:tcW w:w="44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24,42</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39"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color w:val="0070C0"/>
              </w:rPr>
            </w:pPr>
            <w:r w:rsidRPr="00314E53">
              <w:rPr>
                <w:color w:val="0070C0"/>
              </w:rPr>
              <w:t xml:space="preserve">  + Đăk Bla</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30</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30</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10</w:t>
            </w:r>
          </w:p>
        </w:tc>
        <w:tc>
          <w:tcPr>
            <w:tcW w:w="44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11,10</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39"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color w:val="0070C0"/>
              </w:rPr>
            </w:pPr>
            <w:r w:rsidRPr="00314E53">
              <w:rPr>
                <w:color w:val="0070C0"/>
              </w:rPr>
              <w:t xml:space="preserve">  + Ngok Bay</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5</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5</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2</w:t>
            </w:r>
          </w:p>
        </w:tc>
        <w:tc>
          <w:tcPr>
            <w:tcW w:w="44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1,85</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39"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color w:val="0070C0"/>
              </w:rPr>
            </w:pPr>
            <w:r w:rsidRPr="00314E53">
              <w:rPr>
                <w:color w:val="0070C0"/>
              </w:rPr>
              <w:t xml:space="preserve">  + Kroong</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3</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3</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w:t>
            </w:r>
          </w:p>
        </w:tc>
        <w:tc>
          <w:tcPr>
            <w:tcW w:w="44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39"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677" w:type="pct"/>
            <w:tcBorders>
              <w:top w:val="nil"/>
              <w:left w:val="nil"/>
              <w:bottom w:val="single" w:sz="4" w:space="0" w:color="auto"/>
              <w:right w:val="single" w:sz="4" w:space="0" w:color="auto"/>
            </w:tcBorders>
            <w:vAlign w:val="center"/>
          </w:tcPr>
          <w:p w:rsidR="00D70C87" w:rsidRPr="00314E53" w:rsidRDefault="00D70C87" w:rsidP="006A67C1">
            <w:pPr>
              <w:jc w:val="center"/>
              <w:rPr>
                <w:color w:val="0070C0"/>
              </w:rPr>
            </w:pPr>
            <w:r w:rsidRPr="00314E53">
              <w:rPr>
                <w:color w:val="0070C0"/>
              </w:rPr>
              <w:t>Có 03 lò còn tồn tại nhưng không còn hoạt động.</w:t>
            </w: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right"/>
              <w:rPr>
                <w:b/>
                <w:bCs/>
                <w:i/>
                <w:iCs/>
                <w:color w:val="0070C0"/>
              </w:rPr>
            </w:pPr>
            <w:r w:rsidRPr="00314E53">
              <w:rPr>
                <w:b/>
                <w:bCs/>
                <w:i/>
                <w:iCs/>
                <w:color w:val="0070C0"/>
              </w:rPr>
              <w:t>-</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b/>
                <w:bCs/>
                <w:i/>
                <w:iCs/>
                <w:color w:val="0070C0"/>
              </w:rPr>
            </w:pPr>
            <w:r w:rsidRPr="00314E53">
              <w:rPr>
                <w:b/>
                <w:bCs/>
                <w:i/>
                <w:iCs/>
                <w:color w:val="0070C0"/>
              </w:rPr>
              <w:t>Trong quy hoạch</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206</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w:t>
            </w:r>
          </w:p>
        </w:tc>
        <w:tc>
          <w:tcPr>
            <w:tcW w:w="443"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206</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66</w:t>
            </w:r>
          </w:p>
        </w:tc>
        <w:tc>
          <w:tcPr>
            <w:tcW w:w="439" w:type="pct"/>
            <w:tcBorders>
              <w:top w:val="nil"/>
              <w:left w:val="nil"/>
              <w:bottom w:val="single" w:sz="4" w:space="0" w:color="auto"/>
              <w:right w:val="single" w:sz="4" w:space="0" w:color="auto"/>
            </w:tcBorders>
            <w:noWrap/>
            <w:vAlign w:val="center"/>
          </w:tcPr>
          <w:p w:rsidR="00D70C87" w:rsidRPr="00314E53" w:rsidRDefault="00D70C87" w:rsidP="006A67C1">
            <w:pPr>
              <w:jc w:val="center"/>
              <w:rPr>
                <w:b/>
                <w:bCs/>
                <w:i/>
                <w:iCs/>
                <w:color w:val="0070C0"/>
              </w:rPr>
            </w:pPr>
            <w:r w:rsidRPr="00314E53">
              <w:rPr>
                <w:b/>
                <w:bCs/>
                <w:i/>
                <w:iCs/>
                <w:color w:val="0070C0"/>
              </w:rPr>
              <w:t>76,22</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color w:val="0070C0"/>
              </w:rPr>
            </w:pPr>
            <w:r w:rsidRPr="00314E53">
              <w:rPr>
                <w:color w:val="0070C0"/>
              </w:rPr>
              <w:t xml:space="preserve">  + Hòa Bình</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139</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4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139</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45</w:t>
            </w:r>
          </w:p>
        </w:tc>
        <w:tc>
          <w:tcPr>
            <w:tcW w:w="439"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51,43</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nil"/>
              <w:left w:val="single" w:sz="4" w:space="0" w:color="auto"/>
              <w:bottom w:val="nil"/>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nil"/>
              <w:right w:val="single" w:sz="4" w:space="0" w:color="auto"/>
            </w:tcBorders>
            <w:noWrap/>
            <w:vAlign w:val="center"/>
          </w:tcPr>
          <w:p w:rsidR="00D70C87" w:rsidRPr="00314E53" w:rsidRDefault="00D70C87" w:rsidP="006A67C1">
            <w:pPr>
              <w:rPr>
                <w:color w:val="0070C0"/>
              </w:rPr>
            </w:pPr>
            <w:r w:rsidRPr="00314E53">
              <w:rPr>
                <w:color w:val="0070C0"/>
              </w:rPr>
              <w:t xml:space="preserve">  + Ngô Mây</w:t>
            </w:r>
          </w:p>
        </w:tc>
        <w:tc>
          <w:tcPr>
            <w:tcW w:w="442" w:type="pct"/>
            <w:tcBorders>
              <w:top w:val="nil"/>
              <w:left w:val="nil"/>
              <w:bottom w:val="nil"/>
              <w:right w:val="single" w:sz="4" w:space="0" w:color="auto"/>
            </w:tcBorders>
            <w:noWrap/>
            <w:vAlign w:val="center"/>
          </w:tcPr>
          <w:p w:rsidR="00D70C87" w:rsidRPr="00314E53" w:rsidRDefault="00D70C87" w:rsidP="006A67C1">
            <w:pPr>
              <w:jc w:val="center"/>
              <w:rPr>
                <w:color w:val="0070C0"/>
              </w:rPr>
            </w:pPr>
            <w:r w:rsidRPr="00314E53">
              <w:rPr>
                <w:color w:val="0070C0"/>
              </w:rPr>
              <w:t>67</w:t>
            </w:r>
          </w:p>
        </w:tc>
        <w:tc>
          <w:tcPr>
            <w:tcW w:w="387" w:type="pct"/>
            <w:tcBorders>
              <w:top w:val="nil"/>
              <w:left w:val="nil"/>
              <w:bottom w:val="nil"/>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4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67</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22</w:t>
            </w:r>
          </w:p>
        </w:tc>
        <w:tc>
          <w:tcPr>
            <w:tcW w:w="439"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24,79</w:t>
            </w:r>
          </w:p>
        </w:tc>
        <w:tc>
          <w:tcPr>
            <w:tcW w:w="677" w:type="pct"/>
            <w:tcBorders>
              <w:top w:val="nil"/>
              <w:left w:val="nil"/>
              <w:bottom w:val="nil"/>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single" w:sz="4" w:space="0" w:color="auto"/>
              <w:left w:val="single" w:sz="4" w:space="0" w:color="auto"/>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2</w:t>
            </w:r>
          </w:p>
        </w:tc>
        <w:tc>
          <w:tcPr>
            <w:tcW w:w="936"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rPr>
                <w:b/>
                <w:bCs/>
                <w:color w:val="0070C0"/>
              </w:rPr>
            </w:pPr>
            <w:r w:rsidRPr="00314E53">
              <w:rPr>
                <w:b/>
                <w:bCs/>
                <w:color w:val="0070C0"/>
              </w:rPr>
              <w:t>Năm 2019</w:t>
            </w:r>
          </w:p>
        </w:tc>
        <w:tc>
          <w:tcPr>
            <w:tcW w:w="44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206</w:t>
            </w:r>
          </w:p>
        </w:tc>
        <w:tc>
          <w:tcPr>
            <w:tcW w:w="387"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60</w:t>
            </w:r>
          </w:p>
        </w:tc>
        <w:tc>
          <w:tcPr>
            <w:tcW w:w="55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19</w:t>
            </w:r>
          </w:p>
        </w:tc>
        <w:tc>
          <w:tcPr>
            <w:tcW w:w="44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22,20</w:t>
            </w:r>
          </w:p>
        </w:tc>
        <w:tc>
          <w:tcPr>
            <w:tcW w:w="400"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146</w:t>
            </w:r>
          </w:p>
        </w:tc>
        <w:tc>
          <w:tcPr>
            <w:tcW w:w="38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47</w:t>
            </w:r>
          </w:p>
        </w:tc>
        <w:tc>
          <w:tcPr>
            <w:tcW w:w="439"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54,02</w:t>
            </w:r>
          </w:p>
        </w:tc>
        <w:tc>
          <w:tcPr>
            <w:tcW w:w="677"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color w:val="0070C0"/>
              </w:rPr>
            </w:pPr>
            <w:r w:rsidRPr="00314E53">
              <w:rPr>
                <w:color w:val="0070C0"/>
              </w:rPr>
              <w:t xml:space="preserve">  + Hòa Bình</w:t>
            </w:r>
          </w:p>
        </w:tc>
        <w:tc>
          <w:tcPr>
            <w:tcW w:w="44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139</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45</w:t>
            </w:r>
          </w:p>
        </w:tc>
        <w:tc>
          <w:tcPr>
            <w:tcW w:w="55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15</w:t>
            </w:r>
          </w:p>
        </w:tc>
        <w:tc>
          <w:tcPr>
            <w:tcW w:w="44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16,65</w:t>
            </w:r>
          </w:p>
        </w:tc>
        <w:tc>
          <w:tcPr>
            <w:tcW w:w="400"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94</w:t>
            </w:r>
          </w:p>
        </w:tc>
        <w:tc>
          <w:tcPr>
            <w:tcW w:w="38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30</w:t>
            </w:r>
          </w:p>
        </w:tc>
        <w:tc>
          <w:tcPr>
            <w:tcW w:w="439"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34,78</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nil"/>
              <w:left w:val="single" w:sz="4" w:space="0" w:color="auto"/>
              <w:bottom w:val="nil"/>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nil"/>
              <w:right w:val="single" w:sz="4" w:space="0" w:color="auto"/>
            </w:tcBorders>
            <w:noWrap/>
            <w:vAlign w:val="center"/>
          </w:tcPr>
          <w:p w:rsidR="00D70C87" w:rsidRPr="00314E53" w:rsidRDefault="00D70C87" w:rsidP="006A67C1">
            <w:pPr>
              <w:rPr>
                <w:color w:val="0070C0"/>
              </w:rPr>
            </w:pPr>
            <w:r w:rsidRPr="00314E53">
              <w:rPr>
                <w:color w:val="0070C0"/>
              </w:rPr>
              <w:t xml:space="preserve">  + Ngô Mây</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67</w:t>
            </w:r>
          </w:p>
        </w:tc>
        <w:tc>
          <w:tcPr>
            <w:tcW w:w="387" w:type="pct"/>
            <w:tcBorders>
              <w:top w:val="nil"/>
              <w:left w:val="nil"/>
              <w:bottom w:val="nil"/>
              <w:right w:val="single" w:sz="4" w:space="0" w:color="auto"/>
            </w:tcBorders>
            <w:noWrap/>
            <w:vAlign w:val="center"/>
          </w:tcPr>
          <w:p w:rsidR="00D70C87" w:rsidRPr="00314E53" w:rsidRDefault="00D70C87" w:rsidP="006A67C1">
            <w:pPr>
              <w:jc w:val="center"/>
              <w:rPr>
                <w:color w:val="0070C0"/>
              </w:rPr>
            </w:pPr>
            <w:r w:rsidRPr="00314E53">
              <w:rPr>
                <w:color w:val="0070C0"/>
              </w:rPr>
              <w:t>15</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5</w:t>
            </w:r>
          </w:p>
        </w:tc>
        <w:tc>
          <w:tcPr>
            <w:tcW w:w="443" w:type="pct"/>
            <w:tcBorders>
              <w:top w:val="nil"/>
              <w:left w:val="nil"/>
              <w:bottom w:val="nil"/>
              <w:right w:val="single" w:sz="4" w:space="0" w:color="auto"/>
            </w:tcBorders>
            <w:noWrap/>
            <w:vAlign w:val="center"/>
          </w:tcPr>
          <w:p w:rsidR="00D70C87" w:rsidRPr="00314E53" w:rsidRDefault="00D70C87" w:rsidP="006A67C1">
            <w:pPr>
              <w:jc w:val="center"/>
              <w:rPr>
                <w:color w:val="0070C0"/>
              </w:rPr>
            </w:pPr>
            <w:r w:rsidRPr="00314E53">
              <w:rPr>
                <w:color w:val="0070C0"/>
              </w:rPr>
              <w:t>5,55</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52</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17</w:t>
            </w:r>
          </w:p>
        </w:tc>
        <w:tc>
          <w:tcPr>
            <w:tcW w:w="439" w:type="pct"/>
            <w:tcBorders>
              <w:top w:val="nil"/>
              <w:left w:val="nil"/>
              <w:bottom w:val="nil"/>
              <w:right w:val="single" w:sz="4" w:space="0" w:color="auto"/>
            </w:tcBorders>
            <w:noWrap/>
            <w:vAlign w:val="center"/>
          </w:tcPr>
          <w:p w:rsidR="00D70C87" w:rsidRPr="00314E53" w:rsidRDefault="00D70C87" w:rsidP="006A67C1">
            <w:pPr>
              <w:jc w:val="center"/>
              <w:rPr>
                <w:color w:val="0070C0"/>
              </w:rPr>
            </w:pPr>
            <w:r w:rsidRPr="00314E53">
              <w:rPr>
                <w:color w:val="0070C0"/>
              </w:rPr>
              <w:t>19,24</w:t>
            </w:r>
          </w:p>
        </w:tc>
        <w:tc>
          <w:tcPr>
            <w:tcW w:w="677" w:type="pct"/>
            <w:tcBorders>
              <w:top w:val="nil"/>
              <w:left w:val="nil"/>
              <w:bottom w:val="nil"/>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single" w:sz="4" w:space="0" w:color="auto"/>
              <w:left w:val="single" w:sz="4" w:space="0" w:color="auto"/>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3</w:t>
            </w:r>
          </w:p>
        </w:tc>
        <w:tc>
          <w:tcPr>
            <w:tcW w:w="936"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rPr>
                <w:b/>
                <w:bCs/>
                <w:color w:val="0070C0"/>
              </w:rPr>
            </w:pPr>
            <w:r w:rsidRPr="00314E53">
              <w:rPr>
                <w:b/>
                <w:bCs/>
                <w:color w:val="0070C0"/>
              </w:rPr>
              <w:t>Năm 2020</w:t>
            </w:r>
          </w:p>
        </w:tc>
        <w:tc>
          <w:tcPr>
            <w:tcW w:w="44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146</w:t>
            </w:r>
          </w:p>
        </w:tc>
        <w:tc>
          <w:tcPr>
            <w:tcW w:w="387"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62</w:t>
            </w:r>
          </w:p>
        </w:tc>
        <w:tc>
          <w:tcPr>
            <w:tcW w:w="55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20</w:t>
            </w:r>
          </w:p>
        </w:tc>
        <w:tc>
          <w:tcPr>
            <w:tcW w:w="44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22,94</w:t>
            </w:r>
          </w:p>
        </w:tc>
        <w:tc>
          <w:tcPr>
            <w:tcW w:w="400"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84</w:t>
            </w:r>
          </w:p>
        </w:tc>
        <w:tc>
          <w:tcPr>
            <w:tcW w:w="38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27</w:t>
            </w:r>
          </w:p>
        </w:tc>
        <w:tc>
          <w:tcPr>
            <w:tcW w:w="439"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31,08</w:t>
            </w:r>
          </w:p>
        </w:tc>
        <w:tc>
          <w:tcPr>
            <w:tcW w:w="677"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color w:val="0070C0"/>
              </w:rPr>
            </w:pPr>
            <w:r w:rsidRPr="00314E53">
              <w:rPr>
                <w:color w:val="0070C0"/>
              </w:rPr>
              <w:t xml:space="preserve">  + Hòa Bình</w:t>
            </w:r>
          </w:p>
        </w:tc>
        <w:tc>
          <w:tcPr>
            <w:tcW w:w="44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94</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47</w:t>
            </w:r>
          </w:p>
        </w:tc>
        <w:tc>
          <w:tcPr>
            <w:tcW w:w="55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15</w:t>
            </w:r>
          </w:p>
        </w:tc>
        <w:tc>
          <w:tcPr>
            <w:tcW w:w="44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17,39</w:t>
            </w:r>
          </w:p>
        </w:tc>
        <w:tc>
          <w:tcPr>
            <w:tcW w:w="400"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47</w:t>
            </w:r>
          </w:p>
        </w:tc>
        <w:tc>
          <w:tcPr>
            <w:tcW w:w="38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15</w:t>
            </w:r>
          </w:p>
        </w:tc>
        <w:tc>
          <w:tcPr>
            <w:tcW w:w="439"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17,39</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nil"/>
              <w:left w:val="single" w:sz="4" w:space="0" w:color="auto"/>
              <w:bottom w:val="nil"/>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nil"/>
              <w:right w:val="single" w:sz="4" w:space="0" w:color="auto"/>
            </w:tcBorders>
            <w:noWrap/>
            <w:vAlign w:val="center"/>
          </w:tcPr>
          <w:p w:rsidR="00D70C87" w:rsidRPr="00314E53" w:rsidRDefault="00D70C87" w:rsidP="006A67C1">
            <w:pPr>
              <w:rPr>
                <w:color w:val="0070C0"/>
              </w:rPr>
            </w:pPr>
            <w:r w:rsidRPr="00314E53">
              <w:rPr>
                <w:color w:val="0070C0"/>
              </w:rPr>
              <w:t xml:space="preserve">  + Ngô Mây</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52</w:t>
            </w:r>
          </w:p>
        </w:tc>
        <w:tc>
          <w:tcPr>
            <w:tcW w:w="387" w:type="pct"/>
            <w:tcBorders>
              <w:top w:val="nil"/>
              <w:left w:val="nil"/>
              <w:bottom w:val="nil"/>
              <w:right w:val="single" w:sz="4" w:space="0" w:color="auto"/>
            </w:tcBorders>
            <w:noWrap/>
            <w:vAlign w:val="center"/>
          </w:tcPr>
          <w:p w:rsidR="00D70C87" w:rsidRPr="00314E53" w:rsidRDefault="00D70C87" w:rsidP="006A67C1">
            <w:pPr>
              <w:jc w:val="center"/>
              <w:rPr>
                <w:color w:val="0070C0"/>
              </w:rPr>
            </w:pPr>
            <w:r w:rsidRPr="00314E53">
              <w:rPr>
                <w:color w:val="0070C0"/>
              </w:rPr>
              <w:t>15</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5</w:t>
            </w:r>
          </w:p>
        </w:tc>
        <w:tc>
          <w:tcPr>
            <w:tcW w:w="443" w:type="pct"/>
            <w:tcBorders>
              <w:top w:val="nil"/>
              <w:left w:val="nil"/>
              <w:bottom w:val="nil"/>
              <w:right w:val="single" w:sz="4" w:space="0" w:color="auto"/>
            </w:tcBorders>
            <w:noWrap/>
            <w:vAlign w:val="center"/>
          </w:tcPr>
          <w:p w:rsidR="00D70C87" w:rsidRPr="00314E53" w:rsidRDefault="00D70C87" w:rsidP="006A67C1">
            <w:pPr>
              <w:jc w:val="center"/>
              <w:rPr>
                <w:color w:val="0070C0"/>
              </w:rPr>
            </w:pPr>
            <w:r w:rsidRPr="00314E53">
              <w:rPr>
                <w:color w:val="0070C0"/>
              </w:rPr>
              <w:t>5,55</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37</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12</w:t>
            </w:r>
          </w:p>
        </w:tc>
        <w:tc>
          <w:tcPr>
            <w:tcW w:w="439" w:type="pct"/>
            <w:tcBorders>
              <w:top w:val="nil"/>
              <w:left w:val="nil"/>
              <w:bottom w:val="nil"/>
              <w:right w:val="single" w:sz="4" w:space="0" w:color="auto"/>
            </w:tcBorders>
            <w:noWrap/>
            <w:vAlign w:val="center"/>
          </w:tcPr>
          <w:p w:rsidR="00D70C87" w:rsidRPr="00314E53" w:rsidRDefault="00D70C87" w:rsidP="006A67C1">
            <w:pPr>
              <w:jc w:val="center"/>
              <w:rPr>
                <w:color w:val="0070C0"/>
              </w:rPr>
            </w:pPr>
            <w:r w:rsidRPr="00314E53">
              <w:rPr>
                <w:color w:val="0070C0"/>
              </w:rPr>
              <w:t>13,69</w:t>
            </w:r>
          </w:p>
        </w:tc>
        <w:tc>
          <w:tcPr>
            <w:tcW w:w="677" w:type="pct"/>
            <w:tcBorders>
              <w:top w:val="nil"/>
              <w:left w:val="nil"/>
              <w:bottom w:val="nil"/>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single" w:sz="4" w:space="0" w:color="auto"/>
              <w:left w:val="single" w:sz="4" w:space="0" w:color="auto"/>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4</w:t>
            </w:r>
          </w:p>
        </w:tc>
        <w:tc>
          <w:tcPr>
            <w:tcW w:w="936"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rPr>
                <w:b/>
                <w:bCs/>
                <w:color w:val="0070C0"/>
              </w:rPr>
            </w:pPr>
            <w:r w:rsidRPr="00314E53">
              <w:rPr>
                <w:b/>
                <w:bCs/>
                <w:color w:val="0070C0"/>
              </w:rPr>
              <w:t>Sau năm 2020</w:t>
            </w:r>
          </w:p>
        </w:tc>
        <w:tc>
          <w:tcPr>
            <w:tcW w:w="44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84</w:t>
            </w:r>
          </w:p>
        </w:tc>
        <w:tc>
          <w:tcPr>
            <w:tcW w:w="387"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84</w:t>
            </w:r>
          </w:p>
        </w:tc>
        <w:tc>
          <w:tcPr>
            <w:tcW w:w="55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27</w:t>
            </w:r>
          </w:p>
        </w:tc>
        <w:tc>
          <w:tcPr>
            <w:tcW w:w="44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31,08</w:t>
            </w:r>
          </w:p>
        </w:tc>
        <w:tc>
          <w:tcPr>
            <w:tcW w:w="400"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w:t>
            </w:r>
          </w:p>
        </w:tc>
        <w:tc>
          <w:tcPr>
            <w:tcW w:w="38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w:t>
            </w:r>
          </w:p>
        </w:tc>
        <w:tc>
          <w:tcPr>
            <w:tcW w:w="439"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r w:rsidRPr="00314E53">
              <w:rPr>
                <w:b/>
                <w:bCs/>
                <w:color w:val="0070C0"/>
              </w:rPr>
              <w:t>-</w:t>
            </w:r>
          </w:p>
        </w:tc>
        <w:tc>
          <w:tcPr>
            <w:tcW w:w="677"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b/>
                <w:bCs/>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color w:val="0070C0"/>
              </w:rPr>
            </w:pPr>
            <w:r w:rsidRPr="00314E53">
              <w:rPr>
                <w:color w:val="0070C0"/>
              </w:rPr>
              <w:t xml:space="preserve">  + Hòa Bình</w:t>
            </w:r>
          </w:p>
        </w:tc>
        <w:tc>
          <w:tcPr>
            <w:tcW w:w="44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47</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47</w:t>
            </w:r>
          </w:p>
        </w:tc>
        <w:tc>
          <w:tcPr>
            <w:tcW w:w="552"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15</w:t>
            </w:r>
          </w:p>
        </w:tc>
        <w:tc>
          <w:tcPr>
            <w:tcW w:w="44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17,39</w:t>
            </w:r>
          </w:p>
        </w:tc>
        <w:tc>
          <w:tcPr>
            <w:tcW w:w="400"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383"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39" w:type="pct"/>
            <w:tcBorders>
              <w:top w:val="single" w:sz="4" w:space="0" w:color="auto"/>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r w:rsidR="00D70C87" w:rsidRPr="00314E53">
        <w:trPr>
          <w:trHeight w:val="20"/>
        </w:trPr>
        <w:tc>
          <w:tcPr>
            <w:tcW w:w="343" w:type="pct"/>
            <w:tcBorders>
              <w:top w:val="nil"/>
              <w:left w:val="single" w:sz="4" w:space="0" w:color="auto"/>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 </w:t>
            </w:r>
          </w:p>
        </w:tc>
        <w:tc>
          <w:tcPr>
            <w:tcW w:w="936" w:type="pct"/>
            <w:tcBorders>
              <w:top w:val="nil"/>
              <w:left w:val="nil"/>
              <w:bottom w:val="single" w:sz="4" w:space="0" w:color="auto"/>
              <w:right w:val="single" w:sz="4" w:space="0" w:color="auto"/>
            </w:tcBorders>
            <w:noWrap/>
            <w:vAlign w:val="center"/>
          </w:tcPr>
          <w:p w:rsidR="00D70C87" w:rsidRPr="00314E53" w:rsidRDefault="00D70C87" w:rsidP="006A67C1">
            <w:pPr>
              <w:rPr>
                <w:color w:val="0070C0"/>
              </w:rPr>
            </w:pPr>
            <w:r w:rsidRPr="00314E53">
              <w:rPr>
                <w:color w:val="0070C0"/>
              </w:rPr>
              <w:t xml:space="preserve">  + Ngô Mây</w:t>
            </w:r>
          </w:p>
        </w:tc>
        <w:tc>
          <w:tcPr>
            <w:tcW w:w="44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37</w:t>
            </w:r>
          </w:p>
        </w:tc>
        <w:tc>
          <w:tcPr>
            <w:tcW w:w="38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37</w:t>
            </w:r>
          </w:p>
        </w:tc>
        <w:tc>
          <w:tcPr>
            <w:tcW w:w="552"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12</w:t>
            </w:r>
          </w:p>
        </w:tc>
        <w:tc>
          <w:tcPr>
            <w:tcW w:w="44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13,69</w:t>
            </w:r>
          </w:p>
        </w:tc>
        <w:tc>
          <w:tcPr>
            <w:tcW w:w="400"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383"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439"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r w:rsidRPr="00314E53">
              <w:rPr>
                <w:color w:val="0070C0"/>
              </w:rPr>
              <w:t>-</w:t>
            </w:r>
          </w:p>
        </w:tc>
        <w:tc>
          <w:tcPr>
            <w:tcW w:w="677" w:type="pct"/>
            <w:tcBorders>
              <w:top w:val="nil"/>
              <w:left w:val="nil"/>
              <w:bottom w:val="single" w:sz="4" w:space="0" w:color="auto"/>
              <w:right w:val="single" w:sz="4" w:space="0" w:color="auto"/>
            </w:tcBorders>
            <w:noWrap/>
            <w:vAlign w:val="center"/>
          </w:tcPr>
          <w:p w:rsidR="00D70C87" w:rsidRPr="00314E53" w:rsidRDefault="00D70C87" w:rsidP="006A67C1">
            <w:pPr>
              <w:jc w:val="center"/>
              <w:rPr>
                <w:color w:val="0070C0"/>
              </w:rPr>
            </w:pPr>
          </w:p>
        </w:tc>
      </w:tr>
    </w:tbl>
    <w:p w:rsidR="00D70C87" w:rsidRPr="00314E53" w:rsidRDefault="00D70C87" w:rsidP="000424A2">
      <w:pPr>
        <w:spacing w:before="120" w:after="60"/>
        <w:ind w:firstLine="748"/>
        <w:jc w:val="both"/>
        <w:rPr>
          <w:color w:val="0070C0"/>
        </w:rPr>
      </w:pPr>
      <w:r w:rsidRPr="00314E53">
        <w:rPr>
          <w:color w:val="0070C0"/>
        </w:rPr>
        <w:t>- Về chính sách hỗ trợ kinh phí chuyển đổi lò gạch, cũng như hỗ trợ đối với công nhân các lò gạch: Thực hiện ý kiến chỉ đạo của UBND tỉnh tại Văn bản số 2157/VP-HTKT, ngày 13/9/2018. Ngày 12/10/2018, UBND thành phố có Văn bản số 2415/UBND-TH, chỉ đạo UBND các xã, phường và cơ quan chuyên môn nghiên cứu, tính toán lại mức hỗ trợ, nguồn kinh phí hỗ trợ phù hợp với khả năng ngân sách, đảm bảo tính khả thi.</w:t>
      </w:r>
    </w:p>
    <w:p w:rsidR="00D70C87" w:rsidRPr="00D815C0" w:rsidRDefault="00D70C87" w:rsidP="00CD28B9">
      <w:pPr>
        <w:spacing w:after="120"/>
        <w:ind w:firstLine="748"/>
        <w:jc w:val="both"/>
      </w:pPr>
      <w:r w:rsidRPr="00314E53">
        <w:rPr>
          <w:color w:val="0070C0"/>
          <w:spacing w:val="-2"/>
        </w:rPr>
        <w:t>Hiện nay, các cơ quan chuyên môn thuộc thành phố đang tích cực triển khai thực hiện lấy ý kiến tham gia của các phòng ban liên quan trước khi UBND thành phố báo cáo xin ý kiến của UBND tỉnh. UBND thành phố sẽ thông tin đến cử tri được biết trong thời gian sớm nhất sau khi có ý kiến của cấp có thẩm quyền về mức hỗ trợ kinh phí chuyển đổi lò gạch, cũng như hỗ trợ đối với công nhân các lò gạch.</w:t>
      </w:r>
    </w:p>
    <w:p w:rsidR="00D70C87" w:rsidRPr="00314E53" w:rsidRDefault="00D70C87" w:rsidP="00CD28B9">
      <w:pPr>
        <w:spacing w:after="120"/>
        <w:ind w:firstLine="720"/>
        <w:jc w:val="both"/>
        <w:rPr>
          <w:color w:val="0070C0"/>
          <w:shd w:val="clear" w:color="auto" w:fill="FFFFFF"/>
        </w:rPr>
      </w:pPr>
      <w:r w:rsidRPr="00314E53">
        <w:rPr>
          <w:color w:val="0070C0"/>
          <w:shd w:val="clear" w:color="auto" w:fill="FFFFFF"/>
        </w:rPr>
        <w:t xml:space="preserve">13.2.2. </w:t>
      </w:r>
      <w:r w:rsidRPr="00314E53">
        <w:rPr>
          <w:color w:val="0070C0"/>
          <w:lang w:val="nl-NL"/>
        </w:rPr>
        <w:t xml:space="preserve">Thực hiện chủ trương giải phóng mặt bằng mở rộng Quốc lộ 24, hộ gia đình đã chấp hành từ năm 2015 nhưng đến năm 2018 chưa được bồi thường </w:t>
      </w:r>
      <w:r w:rsidRPr="00314E53">
        <w:rPr>
          <w:i/>
          <w:iCs/>
          <w:color w:val="0070C0"/>
          <w:lang w:val="nl-NL"/>
        </w:rPr>
        <w:t>(hộ gia đình có nguyện vọng đổi đất tái định cư và nộp tiền sử dụng đất theo quy định của Nhà nước).</w:t>
      </w:r>
    </w:p>
    <w:p w:rsidR="00D70C87" w:rsidRPr="00314E53" w:rsidRDefault="00D70C87" w:rsidP="00CD28B9">
      <w:pPr>
        <w:pStyle w:val="BodyText3"/>
        <w:ind w:firstLine="720"/>
        <w:jc w:val="both"/>
        <w:rPr>
          <w:b/>
          <w:bCs/>
          <w:color w:val="0070C0"/>
          <w:spacing w:val="-4"/>
          <w:sz w:val="28"/>
          <w:szCs w:val="28"/>
          <w:lang w:val="nl-NL"/>
        </w:rPr>
      </w:pPr>
      <w:r w:rsidRPr="00314E53">
        <w:rPr>
          <w:b/>
          <w:bCs/>
          <w:color w:val="0070C0"/>
          <w:spacing w:val="-4"/>
          <w:sz w:val="28"/>
          <w:szCs w:val="28"/>
          <w:lang w:val="nl-NL"/>
        </w:rPr>
        <w:t>Trả lời:</w:t>
      </w:r>
    </w:p>
    <w:p w:rsidR="00D70C87" w:rsidRPr="00314E53" w:rsidRDefault="00D70C87" w:rsidP="00CD28B9">
      <w:pPr>
        <w:shd w:val="clear" w:color="auto" w:fill="FFFFFF"/>
        <w:spacing w:after="120"/>
        <w:ind w:firstLine="720"/>
        <w:jc w:val="both"/>
        <w:rPr>
          <w:color w:val="0070C0"/>
        </w:rPr>
      </w:pPr>
      <w:r w:rsidRPr="00314E53">
        <w:rPr>
          <w:color w:val="0070C0"/>
        </w:rPr>
        <w:t xml:space="preserve"> (Nội dung đơn kiến nghị của hộ gia đình đã được UBND thành phố trả lời tại Văn bản số 2253/UBND-TD ngày 27/9/2018).</w:t>
      </w:r>
    </w:p>
    <w:p w:rsidR="00D70C87" w:rsidRPr="00314E53" w:rsidRDefault="00D70C87" w:rsidP="00CD28B9">
      <w:pPr>
        <w:shd w:val="clear" w:color="auto" w:fill="FFFFFF"/>
        <w:spacing w:after="120"/>
        <w:ind w:firstLine="720"/>
        <w:jc w:val="both"/>
        <w:rPr>
          <w:color w:val="0070C0"/>
          <w:shd w:val="clear" w:color="auto" w:fill="FFFFFF"/>
        </w:rPr>
      </w:pPr>
      <w:r w:rsidRPr="00314E53">
        <w:rPr>
          <w:color w:val="0070C0"/>
        </w:rPr>
        <w:t xml:space="preserve">Tại Văn bản số 2253/UBND-TD ngày 27/9/2018 của UBND thành phố về việc trả lời đơn của công dân, đã nêu rõ: Hiện nay, đối đối với quỹ đất để lập phương án bồi thường bằng đất cho các hộ thu hồi triển khai dự án trên địa bàn thành phố chưa được bố trí phê duyệt theo quy hoạch; đồng thời, nhu cầu bồi thường bằng đất của người dân bị ảnh hưởng công trình Tiểu dự án Quốc lộ 24 còn rất nhiều. Do đó, việc đề nghị điều chỉnh phương án bồi thường, hỗ trợ bằng tiền đã được UBND thành phố phê duyệt sang phương án bồi thường bằng đất cho hộ gia đình là không phù hợp với tình hình thực tế tại địa phương. UBND thành phố đề nghị hộ gia đình liên hệ Chi nhánh Trung tâm phát triển quỹ đất thành phố Kon Tum </w:t>
      </w:r>
      <w:r w:rsidRPr="00314E53">
        <w:rPr>
          <w:i/>
          <w:iCs/>
          <w:color w:val="0070C0"/>
        </w:rPr>
        <w:t>(Địa chỉ: Số 620 đường Trần Phú, phường Quyết Thắng, thành phố Kon Tum)</w:t>
      </w:r>
      <w:r w:rsidRPr="00314E53">
        <w:rPr>
          <w:color w:val="0070C0"/>
        </w:rPr>
        <w:t xml:space="preserve"> để có kế hoạch chi trả tiền bồi thường, hỗ trợ theo quy định.</w:t>
      </w:r>
    </w:p>
    <w:p w:rsidR="00D70C87" w:rsidRPr="00314E53" w:rsidRDefault="00D70C87" w:rsidP="00CD28B9">
      <w:pPr>
        <w:spacing w:after="120"/>
        <w:ind w:firstLine="720"/>
        <w:jc w:val="both"/>
        <w:rPr>
          <w:color w:val="0070C0"/>
          <w:shd w:val="clear" w:color="auto" w:fill="FFFFFF"/>
        </w:rPr>
      </w:pPr>
      <w:r w:rsidRPr="00314E53">
        <w:rPr>
          <w:color w:val="0070C0"/>
          <w:shd w:val="clear" w:color="auto" w:fill="FFFFFF"/>
        </w:rPr>
        <w:t xml:space="preserve">13.3. </w:t>
      </w:r>
      <w:r w:rsidRPr="00314E53">
        <w:rPr>
          <w:color w:val="0070C0"/>
          <w:lang w:val="nl-NL"/>
        </w:rPr>
        <w:t xml:space="preserve">Cử tri Đồng Trinh Lơn kiến nghị: Đề nghị Nhà nước quan tâm lắp điện chiếu sáng công lộ trên Quốc lộ 24 </w:t>
      </w:r>
      <w:r w:rsidRPr="00314E53">
        <w:rPr>
          <w:i/>
          <w:iCs/>
          <w:color w:val="0070C0"/>
          <w:lang w:val="nl-NL"/>
        </w:rPr>
        <w:t>(đoạn ranh giới giữa phường Trường Chinh và xã Đăk Blà).</w:t>
      </w:r>
    </w:p>
    <w:p w:rsidR="00D70C87" w:rsidRPr="00314E53" w:rsidRDefault="00D70C87" w:rsidP="00CD28B9">
      <w:pPr>
        <w:spacing w:after="120"/>
        <w:ind w:firstLine="720"/>
        <w:jc w:val="both"/>
        <w:rPr>
          <w:b/>
          <w:bCs/>
          <w:color w:val="0070C0"/>
          <w:spacing w:val="-4"/>
          <w:lang w:val="nl-NL"/>
        </w:rPr>
      </w:pPr>
      <w:r w:rsidRPr="00314E53">
        <w:rPr>
          <w:b/>
          <w:bCs/>
          <w:color w:val="0070C0"/>
          <w:spacing w:val="-4"/>
          <w:lang w:val="nl-NL"/>
        </w:rPr>
        <w:t>Trả lời:</w:t>
      </w:r>
      <w:r w:rsidRPr="00314E53">
        <w:rPr>
          <w:color w:val="0070C0"/>
        </w:rPr>
        <w:t xml:space="preserve"> </w:t>
      </w:r>
      <w:r>
        <w:rPr>
          <w:color w:val="0070C0"/>
        </w:rPr>
        <w:t>K</w:t>
      </w:r>
      <w:r w:rsidRPr="00314E53">
        <w:rPr>
          <w:color w:val="0070C0"/>
        </w:rPr>
        <w:t xml:space="preserve">iến nghị của cử tri là phù hợp. Trước mắt, để thực hiện việc lắp đặt hệ thống chiếu sáng công lộ cho tuyến đường Quốc lộ 24 </w:t>
      </w:r>
      <w:r w:rsidRPr="00314E53">
        <w:rPr>
          <w:i/>
          <w:iCs/>
          <w:color w:val="0070C0"/>
        </w:rPr>
        <w:t>(đoạn ranh giới giữa phường Trường Chinh và xã Đăk Blà)</w:t>
      </w:r>
      <w:r w:rsidRPr="00314E53">
        <w:rPr>
          <w:color w:val="0070C0"/>
        </w:rPr>
        <w:t xml:space="preserve"> đảm bảo yêu cầu kỹ thuật và đúng quy định. UBND thành phố sẽ giao các cơ quan chuyên môn trực thuộc thành phố phối hợp kiểm tra và đề xuất phương án lắp đặt cụ thể (</w:t>
      </w:r>
      <w:r w:rsidRPr="00314E53">
        <w:rPr>
          <w:i/>
          <w:iCs/>
          <w:color w:val="0070C0"/>
        </w:rPr>
        <w:t>số lượng, chủng loại thiết bị chiếu sáng…</w:t>
      </w:r>
      <w:r w:rsidRPr="00314E53">
        <w:rPr>
          <w:color w:val="0070C0"/>
        </w:rPr>
        <w:t>); đồng thời khẩn trương báo cáo UBND thành phố xem xét, quyết định</w:t>
      </w:r>
      <w:r>
        <w:rPr>
          <w:rStyle w:val="FootnoteReference"/>
          <w:color w:val="0070C0"/>
        </w:rPr>
        <w:footnoteReference w:id="16"/>
      </w:r>
      <w:r w:rsidRPr="00314E53">
        <w:rPr>
          <w:color w:val="0070C0"/>
        </w:rPr>
        <w:t>.</w:t>
      </w:r>
    </w:p>
    <w:p w:rsidR="00D70C87" w:rsidRDefault="00D70C87" w:rsidP="00CD28B9">
      <w:pPr>
        <w:spacing w:after="120"/>
        <w:ind w:firstLine="720"/>
        <w:rPr>
          <w:color w:val="FF0000"/>
          <w:shd w:val="clear" w:color="auto" w:fill="FFFFFF"/>
        </w:rPr>
      </w:pPr>
      <w:r>
        <w:rPr>
          <w:color w:val="FF0000"/>
          <w:shd w:val="clear" w:color="auto" w:fill="FFFFFF"/>
        </w:rPr>
        <w:t xml:space="preserve">13.4. </w:t>
      </w:r>
      <w:r>
        <w:rPr>
          <w:lang w:val="nl-NL"/>
        </w:rPr>
        <w:t xml:space="preserve">Cử tri </w:t>
      </w:r>
      <w:r w:rsidRPr="005C31DD">
        <w:rPr>
          <w:lang w:val="nl-NL"/>
        </w:rPr>
        <w:t>Nguyễn Văn Dũng</w:t>
      </w:r>
      <w:r>
        <w:rPr>
          <w:lang w:val="nl-NL"/>
        </w:rPr>
        <w:t xml:space="preserve"> kiến nghị:</w:t>
      </w:r>
    </w:p>
    <w:p w:rsidR="00D70C87" w:rsidRPr="00760AF9" w:rsidRDefault="00D70C87" w:rsidP="00CD28B9">
      <w:pPr>
        <w:spacing w:after="120"/>
        <w:ind w:firstLine="720"/>
        <w:jc w:val="both"/>
        <w:rPr>
          <w:color w:val="0070C0"/>
          <w:shd w:val="clear" w:color="auto" w:fill="FFFFFF"/>
        </w:rPr>
      </w:pPr>
      <w:r w:rsidRPr="00760AF9">
        <w:rPr>
          <w:color w:val="0070C0"/>
          <w:shd w:val="clear" w:color="auto" w:fill="FFFFFF"/>
        </w:rPr>
        <w:t>13.4.1.</w:t>
      </w:r>
      <w:r w:rsidRPr="00760AF9">
        <w:rPr>
          <w:color w:val="0070C0"/>
          <w:lang w:val="nl-NL"/>
        </w:rPr>
        <w:t xml:space="preserve"> Đề nghị khi triển khai công tác bồi thường, hỗ trợ, tái định cư đối với các công trình, dự án thì phải có sự thống nhất, không nên để xảy ra tình trạng người không chấp hành chủ trương thì được Nhà nước ưu tiên hơn những người chấp hành chủ trương, gây tâm lý so sánh trong nhân dân.</w:t>
      </w:r>
    </w:p>
    <w:p w:rsidR="00D70C87" w:rsidRPr="00367DBD" w:rsidRDefault="00D70C87" w:rsidP="00CD28B9">
      <w:pPr>
        <w:shd w:val="clear" w:color="auto" w:fill="FFFFFF"/>
        <w:spacing w:after="120"/>
        <w:ind w:firstLine="720"/>
        <w:jc w:val="both"/>
        <w:rPr>
          <w:b/>
          <w:bCs/>
          <w:color w:val="FF0000"/>
          <w:spacing w:val="-4"/>
          <w:lang w:val="nl-NL"/>
        </w:rPr>
      </w:pPr>
      <w:r w:rsidRPr="00760AF9">
        <w:rPr>
          <w:b/>
          <w:bCs/>
          <w:color w:val="0070C0"/>
          <w:spacing w:val="-4"/>
          <w:lang w:val="nl-NL"/>
        </w:rPr>
        <w:t xml:space="preserve">Trả lời: </w:t>
      </w:r>
      <w:r w:rsidRPr="00760AF9">
        <w:rPr>
          <w:color w:val="0070C0"/>
        </w:rPr>
        <w:t>Đối với các hộ bị ảnh khi Nhà nước thu hồi đất triển khai dự án đơn giá Bồi thường, hỗ trợ, tái định cư được triển khai đúng quy định của pháp luật không có sự phân biệt người không chấp hành chủ trương thì được ưu tiên hơn những người không chấp hành.</w:t>
      </w:r>
    </w:p>
    <w:p w:rsidR="00D70C87" w:rsidRPr="0021631E" w:rsidRDefault="00D70C87" w:rsidP="00CD28B9">
      <w:pPr>
        <w:spacing w:after="120"/>
        <w:ind w:firstLine="720"/>
        <w:jc w:val="both"/>
        <w:rPr>
          <w:color w:val="0070C0"/>
          <w:shd w:val="clear" w:color="auto" w:fill="FFFFFF"/>
        </w:rPr>
      </w:pPr>
      <w:r w:rsidRPr="0021631E">
        <w:rPr>
          <w:color w:val="0070C0"/>
          <w:shd w:val="clear" w:color="auto" w:fill="FFFFFF"/>
        </w:rPr>
        <w:t>13.4.2.</w:t>
      </w:r>
      <w:r w:rsidRPr="0021631E">
        <w:rPr>
          <w:color w:val="0070C0"/>
          <w:lang w:val="nl-NL"/>
        </w:rPr>
        <w:t xml:space="preserve"> Theo quy định của Nhà nước thì đối với</w:t>
      </w:r>
      <w:r w:rsidRPr="0021631E">
        <w:rPr>
          <w:b/>
          <w:bCs/>
          <w:color w:val="0070C0"/>
          <w:lang w:val="nl-NL"/>
        </w:rPr>
        <w:t xml:space="preserve"> </w:t>
      </w:r>
      <w:r w:rsidRPr="0021631E">
        <w:rPr>
          <w:color w:val="0070C0"/>
          <w:shd w:val="clear" w:color="auto" w:fill="FFFFFF"/>
          <w:lang w:val="nl-NL"/>
        </w:rPr>
        <w:t xml:space="preserve">hộ gia đình làm nông nghiệp, lâm nghiệp, ngư nghiệp và diêm nghiệp có mức sống trung bình thì được Nhà nước </w:t>
      </w:r>
      <w:r w:rsidRPr="0021631E">
        <w:rPr>
          <w:color w:val="0070C0"/>
          <w:lang w:val="nl-NL"/>
        </w:rPr>
        <w:t>hỗ trợ 30% kinh phí để mua BHYT (nếu người dân có nhu cầu), đề nghị các cấp, các ngành xem xét, giải quyết để đảm bảo quyền lợi của người dân.</w:t>
      </w:r>
    </w:p>
    <w:p w:rsidR="00D70C87" w:rsidRPr="0021631E" w:rsidRDefault="00D70C87" w:rsidP="00CD28B9">
      <w:pPr>
        <w:pStyle w:val="BodyText3"/>
        <w:ind w:firstLine="720"/>
        <w:jc w:val="both"/>
        <w:rPr>
          <w:b/>
          <w:bCs/>
          <w:color w:val="0070C0"/>
          <w:spacing w:val="-4"/>
          <w:sz w:val="28"/>
          <w:szCs w:val="28"/>
          <w:lang w:val="nl-NL"/>
        </w:rPr>
      </w:pPr>
      <w:r w:rsidRPr="0021631E">
        <w:rPr>
          <w:b/>
          <w:bCs/>
          <w:color w:val="0070C0"/>
          <w:spacing w:val="-4"/>
          <w:sz w:val="28"/>
          <w:szCs w:val="28"/>
          <w:lang w:val="nl-NL"/>
        </w:rPr>
        <w:t>Trả lời:</w:t>
      </w:r>
      <w:r w:rsidRPr="0021631E">
        <w:rPr>
          <w:color w:val="0070C0"/>
          <w:spacing w:val="-4"/>
          <w:lang w:val="nl-NL"/>
        </w:rPr>
        <w:t xml:space="preserve"> </w:t>
      </w:r>
      <w:r w:rsidRPr="0021631E">
        <w:rPr>
          <w:color w:val="0070C0"/>
          <w:spacing w:val="-4"/>
          <w:sz w:val="28"/>
          <w:szCs w:val="28"/>
          <w:lang w:val="nl-NL"/>
        </w:rPr>
        <w:t>Ngày 15/8/2018, UBND thành phố đã có Văn bản chỉ đạo số 1826/UBND-TH, trong đó chỉ đạo các cơ quan chuyên môn và UBND các xã, phường triển khai thực hiện Thông tư 02/2016/TT-BLĐTBXH, ngày 25/3/2016 của Bộ Lao động - TB&amp;XH về hướng dẫn quy trình xác định hộ gia đình làm nông nghiệp, lâm nghiệp, ngư nghiệp và diêm nghiệp có mức sống trung bình để được ngân sách nhà nước hỗ trợ đóng BHYT theo đúng quy định. Đồng thời, yêu cầu UBND các xã, phường rà soát, tổng hợp, cập nhật danh sách và thông báo cho các hộ gia đình làm nông nghiệp, lâm nghiệp, ngư nghiệp và diêm nghiệp có mức sống trung bình trên địa bàn thành phố được biết về chính sách hỗ trợ nêu trên.</w:t>
      </w:r>
    </w:p>
    <w:p w:rsidR="00D70C87" w:rsidRPr="00760AF9" w:rsidRDefault="00D70C87" w:rsidP="00CD28B9">
      <w:pPr>
        <w:spacing w:after="120"/>
        <w:ind w:firstLine="720"/>
        <w:jc w:val="both"/>
        <w:rPr>
          <w:color w:val="0070C0"/>
          <w:shd w:val="clear" w:color="auto" w:fill="FFFFFF"/>
        </w:rPr>
      </w:pPr>
      <w:r w:rsidRPr="00760AF9">
        <w:rPr>
          <w:color w:val="0070C0"/>
          <w:lang w:val="nl-NL"/>
        </w:rPr>
        <w:t>13.5. Cử tri Trần Văn Diễn kiến nghị:</w:t>
      </w:r>
      <w:r w:rsidRPr="00760AF9">
        <w:rPr>
          <w:b/>
          <w:bCs/>
          <w:i/>
          <w:iCs/>
          <w:color w:val="0070C0"/>
          <w:lang w:val="nl-NL"/>
        </w:rPr>
        <w:t xml:space="preserve"> </w:t>
      </w:r>
      <w:r w:rsidRPr="00760AF9">
        <w:rPr>
          <w:color w:val="0070C0"/>
          <w:lang w:val="nl-NL"/>
        </w:rPr>
        <w:t>Đề nghị cấp trên xem xét gia hạn thời gian tháo dở lò gạch thủ công trên địa bàn xã đến năm 2020.</w:t>
      </w:r>
      <w:r w:rsidRPr="00760AF9">
        <w:rPr>
          <w:color w:val="0070C0"/>
          <w:shd w:val="clear" w:color="auto" w:fill="FFFFFF"/>
        </w:rPr>
        <w:t xml:space="preserve"> </w:t>
      </w:r>
    </w:p>
    <w:p w:rsidR="00D70C87" w:rsidRPr="00760AF9" w:rsidRDefault="00D70C87" w:rsidP="00CD28B9">
      <w:pPr>
        <w:spacing w:after="120"/>
        <w:ind w:firstLine="748"/>
        <w:jc w:val="both"/>
        <w:rPr>
          <w:color w:val="0070C0"/>
          <w:shd w:val="clear" w:color="auto" w:fill="FFFFFF"/>
        </w:rPr>
      </w:pPr>
      <w:r w:rsidRPr="00760AF9">
        <w:rPr>
          <w:b/>
          <w:bCs/>
          <w:color w:val="0070C0"/>
          <w:spacing w:val="-4"/>
          <w:lang w:val="nl-NL"/>
        </w:rPr>
        <w:t>Trả lời:</w:t>
      </w:r>
      <w:r w:rsidRPr="00760AF9">
        <w:rPr>
          <w:color w:val="0070C0"/>
          <w:spacing w:val="-4"/>
        </w:rPr>
        <w:t xml:space="preserve"> </w:t>
      </w:r>
      <w:r w:rsidRPr="00760AF9">
        <w:rPr>
          <w:color w:val="0070C0"/>
        </w:rPr>
        <w:t>Căn cứ Chỉ thị số 10/CT-TTg, ngày 16/4/2012 của Thủ tướng Chính phủ về việc tăng cường sử dụng vật liệu xây không nung và hạn chế sản xuất, sử dụng gạch đất sét nung</w:t>
      </w:r>
      <w:r w:rsidRPr="00760AF9">
        <w:rPr>
          <w:color w:val="0070C0"/>
          <w:spacing w:val="-4"/>
        </w:rPr>
        <w:t xml:space="preserve">. UBND tỉnh ban hành Kế hoạch số 548/KH-UBND, ngày 07/3/2018. Trên cơ sở đó, UBND thành phố đã xây dựng Kế hoạch số 98/KH-UBND, ngày 04/6/2018. Trong đó, việc giảm dần, chấm dứt sản xuất gạch xây đất sét nung bằng lò thủ công trên địa bàn thành phố Kon Tum được thực hiện theo lộ trình phù hợp </w:t>
      </w:r>
      <w:r w:rsidRPr="00760AF9">
        <w:rPr>
          <w:color w:val="0070C0"/>
          <w:spacing w:val="-2"/>
        </w:rPr>
        <w:t>nhằm đảm bảo nhu cầu sử dụng vật liệu xây dựng trên địa bàn thành phố và các khu vực lân cận</w:t>
      </w:r>
      <w:r w:rsidRPr="00760AF9">
        <w:rPr>
          <w:color w:val="0070C0"/>
          <w:spacing w:val="-4"/>
        </w:rPr>
        <w:t xml:space="preserve">. </w:t>
      </w:r>
    </w:p>
    <w:p w:rsidR="00D70C87" w:rsidRPr="00D815C0" w:rsidRDefault="00D70C87" w:rsidP="00CD28B9">
      <w:pPr>
        <w:spacing w:after="120"/>
        <w:ind w:firstLine="720"/>
        <w:jc w:val="both"/>
        <w:rPr>
          <w:b/>
          <w:bCs/>
        </w:rPr>
      </w:pPr>
      <w:r w:rsidRPr="00D815C0">
        <w:rPr>
          <w:b/>
          <w:bCs/>
          <w:color w:val="000000"/>
        </w:rPr>
        <w:t xml:space="preserve">14. </w:t>
      </w:r>
      <w:r>
        <w:rPr>
          <w:b/>
          <w:bCs/>
        </w:rPr>
        <w:t>Cử tri phường Nguyễn Trãi</w:t>
      </w:r>
    </w:p>
    <w:p w:rsidR="00D70C87" w:rsidRPr="00760AF9" w:rsidRDefault="00D70C87" w:rsidP="00CD28B9">
      <w:pPr>
        <w:spacing w:after="120"/>
        <w:ind w:firstLine="720"/>
        <w:jc w:val="both"/>
        <w:rPr>
          <w:color w:val="0070C0"/>
        </w:rPr>
      </w:pPr>
      <w:r w:rsidRPr="00760AF9">
        <w:rPr>
          <w:color w:val="0070C0"/>
        </w:rPr>
        <w:t xml:space="preserve">14.1. </w:t>
      </w:r>
      <w:r w:rsidRPr="00760AF9">
        <w:rPr>
          <w:color w:val="0070C0"/>
          <w:lang w:val="nl-NL"/>
        </w:rPr>
        <w:t>Cử tri Trần Thanh Bình, tổ 4 kiến nghị: Trước 2005 phường Nguyễn Trãi có nghĩa địa tại khu vực đất quy hoạch Khu công nghiệp Hòa Bình, khi thực hiện dự án này thì đã vận động nhân dân bốc mộ di dời đến nghĩa địa xã Chư Hreng. Tuy nhiên, UBND thành phố không quy hoạch chi tiết vị trí chôn cất người quá cố, hiện nay có tình trạng muốn chôn thì phải mua đất của ông Thái (quản trang). Đề nghị UBND thành phố phải có quy hoạch cụ thể chi tiết và đầu tư tuyến đường để việc đi lại chôn cất người quá cố được thuận tiện.</w:t>
      </w:r>
    </w:p>
    <w:p w:rsidR="00D70C87" w:rsidRPr="00760AF9" w:rsidRDefault="00D70C87" w:rsidP="00CD28B9">
      <w:pPr>
        <w:spacing w:after="120"/>
        <w:ind w:firstLine="561"/>
        <w:jc w:val="both"/>
        <w:rPr>
          <w:color w:val="0070C0"/>
        </w:rPr>
      </w:pPr>
      <w:r w:rsidRPr="00760AF9">
        <w:rPr>
          <w:b/>
          <w:bCs/>
          <w:color w:val="0070C0"/>
          <w:lang w:val="nl-NL"/>
        </w:rPr>
        <w:t>Trả lời:</w:t>
      </w:r>
      <w:r w:rsidRPr="00760AF9">
        <w:rPr>
          <w:color w:val="0070C0"/>
          <w:spacing w:val="-4"/>
        </w:rPr>
        <w:t xml:space="preserve"> </w:t>
      </w:r>
      <w:r w:rsidRPr="00760AF9">
        <w:rPr>
          <w:color w:val="0070C0"/>
        </w:rPr>
        <w:t xml:space="preserve">Về nội dung này, UBND thành phố đã có Báo cáo số 745/BC-UBND, ngày 13/11/2018 đề xuất UBND tỉnh xem xét điều chỉnh quy hoạch, bố trí nghĩa trang phía Nam xã Chư Hreng. Đến nay, UBND tỉnh thống nhất điều chỉnh vị trí quy hoạch Nghĩa trang phía Nam thuộc xã Chư Hreng, thành phố Kon Tum với diện tích khoảng 30ha </w:t>
      </w:r>
      <w:r w:rsidRPr="00760AF9">
        <w:rPr>
          <w:i/>
          <w:iCs/>
          <w:color w:val="0070C0"/>
        </w:rPr>
        <w:t>(tại Văn bản số 3354/UBND-HTKT ngày 29/11/2018).</w:t>
      </w:r>
      <w:r w:rsidRPr="00760AF9">
        <w:rPr>
          <w:color w:val="0070C0"/>
        </w:rPr>
        <w:t xml:space="preserve"> Đề nghị cử tri khi có người quá cố liên hệ trực tiếp với UBND xã Chư Hreng để được hướng dẫn chôn cất đúng quy định.</w:t>
      </w:r>
    </w:p>
    <w:p w:rsidR="00D70C87" w:rsidRPr="00D815C0" w:rsidRDefault="00D70C87" w:rsidP="00CD28B9">
      <w:pPr>
        <w:spacing w:after="120"/>
        <w:ind w:firstLine="720"/>
        <w:jc w:val="both"/>
        <w:rPr>
          <w:b/>
          <w:bCs/>
        </w:rPr>
      </w:pPr>
      <w:r w:rsidRPr="008D3F94">
        <w:rPr>
          <w:b/>
          <w:bCs/>
        </w:rPr>
        <w:t>15.</w:t>
      </w:r>
      <w:r w:rsidRPr="00D815C0">
        <w:t xml:space="preserve"> </w:t>
      </w:r>
      <w:r w:rsidRPr="00913CE6">
        <w:rPr>
          <w:b/>
          <w:bCs/>
        </w:rPr>
        <w:t xml:space="preserve">Cử tri </w:t>
      </w:r>
      <w:r>
        <w:rPr>
          <w:b/>
          <w:bCs/>
        </w:rPr>
        <w:t>xã Đoàn Kết</w:t>
      </w:r>
      <w:r w:rsidRPr="00D815C0">
        <w:rPr>
          <w:b/>
          <w:bCs/>
        </w:rPr>
        <w:t>:</w:t>
      </w:r>
    </w:p>
    <w:p w:rsidR="00D70C87" w:rsidRPr="00760AF9" w:rsidRDefault="00D70C87" w:rsidP="00CD28B9">
      <w:pPr>
        <w:spacing w:after="120"/>
        <w:ind w:firstLine="720"/>
        <w:jc w:val="both"/>
        <w:rPr>
          <w:color w:val="0070C0"/>
          <w:lang w:val="nl-NL"/>
        </w:rPr>
      </w:pPr>
      <w:r w:rsidRPr="00760AF9">
        <w:rPr>
          <w:color w:val="0070C0"/>
        </w:rPr>
        <w:t xml:space="preserve">15.1. </w:t>
      </w:r>
      <w:r w:rsidRPr="00760AF9">
        <w:rPr>
          <w:color w:val="0070C0"/>
          <w:lang w:val="nl-NL"/>
        </w:rPr>
        <w:t xml:space="preserve">Đoạn đường từ Tỉnh lộ 671 đi qua thôn 7, xã Đoàn Kết vào xã Đăk Năng là đường liên xã </w:t>
      </w:r>
      <w:r w:rsidRPr="00760AF9">
        <w:rPr>
          <w:i/>
          <w:iCs/>
          <w:color w:val="0070C0"/>
          <w:lang w:val="nl-NL"/>
        </w:rPr>
        <w:t>(dài khoảng 2km)</w:t>
      </w:r>
      <w:r w:rsidRPr="00760AF9">
        <w:rPr>
          <w:color w:val="0070C0"/>
          <w:lang w:val="nl-NL"/>
        </w:rPr>
        <w:t xml:space="preserve"> vừa qua UBND xã đã chỉ đạo Ban nhân dân thôn 7 họp dân để vận động nhân dân đóng góp kéo điện công lộ thực hiện theo chương trình xây dựng nông thôn mới. Nhưng vì đoạn đường này dài, chỉ có 110 hộ sinh sống và qua khảo sát của Công ty Môi trường đô thị thì chi phí để lắp đặt điện công lộ khoảng 70 - 80 triệu đồng, quá cao so với khả năng đóng góp của nhân dân trong thôn. Vì vậy, đề nghị UBND thành phố xem xét, hỗ trợ kinh phí theo hình thức nhà nước hỗ trợ, nhân dân làm nhằm phục vụ nhu cầu đi lại an toàn cho người dân.</w:t>
      </w:r>
    </w:p>
    <w:p w:rsidR="00D70C87" w:rsidRPr="00760AF9" w:rsidRDefault="00D70C87" w:rsidP="00CD28B9">
      <w:pPr>
        <w:spacing w:after="120"/>
        <w:ind w:firstLine="720"/>
        <w:jc w:val="both"/>
        <w:rPr>
          <w:color w:val="0070C0"/>
        </w:rPr>
      </w:pPr>
      <w:r w:rsidRPr="00760AF9">
        <w:rPr>
          <w:b/>
          <w:bCs/>
          <w:color w:val="0070C0"/>
        </w:rPr>
        <w:t>Trả lời:</w:t>
      </w:r>
      <w:r w:rsidRPr="00760AF9">
        <w:rPr>
          <w:color w:val="0070C0"/>
        </w:rPr>
        <w:t xml:space="preserve"> </w:t>
      </w:r>
      <w:r w:rsidRPr="00760AF9">
        <w:rPr>
          <w:color w:val="0070C0"/>
          <w:lang w:val="nl-NL"/>
        </w:rPr>
        <w:t>Ý kiến kiến nghị của cử tri là chính đáng, UBND thành phố ghi nhận. Tuy nhiên, việc đầu tư hệ thống điện chiếu sáng công lộ đoạn đường từ Tỉnh lộ 671 đi qua thôn 7, xã Đoàn Kết vào xã Đ</w:t>
      </w:r>
      <w:r>
        <w:rPr>
          <w:color w:val="0070C0"/>
          <w:lang w:val="nl-NL"/>
        </w:rPr>
        <w:t>a</w:t>
      </w:r>
      <w:r w:rsidRPr="00760AF9">
        <w:rPr>
          <w:color w:val="0070C0"/>
          <w:lang w:val="nl-NL"/>
        </w:rPr>
        <w:t>k Năng không có trong danh mục Kế hoạch đầu tư công trung hạn 2016 - 2020. Hiện nay thành phố đã cân đối bố trí hết kế hoạch vốn cho các công trình có trong danh mục Kế hoạch đầu tư công trung hạn 2016 - 2020. Vì vậy từ nay đến hết năm 2020, thành phố không thể cân đối hỗ trợ kinh phí đầu tư hệ thống điện chiếu sáng công lộ đoạn đường từ Tỉnh lộ 671 đi qua thôn 7, xã Đoàn Kết vào xã Đ</w:t>
      </w:r>
      <w:r>
        <w:rPr>
          <w:color w:val="0070C0"/>
          <w:lang w:val="nl-NL"/>
        </w:rPr>
        <w:t>a</w:t>
      </w:r>
      <w:r w:rsidRPr="00760AF9">
        <w:rPr>
          <w:color w:val="0070C0"/>
          <w:lang w:val="nl-NL"/>
        </w:rPr>
        <w:t>k Năng. Giao UBND xã Đoàn Kết tiếp tục vận động nhân dân đóng góp kinh phí để lắp đặt hệ thống điện chiếu sáng công lộ tuyến đường trên.</w:t>
      </w:r>
      <w:r w:rsidRPr="00760AF9">
        <w:rPr>
          <w:color w:val="0070C0"/>
        </w:rPr>
        <w:t xml:space="preserve"> </w:t>
      </w:r>
    </w:p>
    <w:p w:rsidR="00D70C87" w:rsidRPr="0070422B" w:rsidRDefault="00D70C87" w:rsidP="00CD28B9">
      <w:pPr>
        <w:spacing w:after="120"/>
        <w:ind w:firstLine="720"/>
        <w:jc w:val="both"/>
        <w:rPr>
          <w:b/>
          <w:bCs/>
          <w:color w:val="0000FF"/>
        </w:rPr>
      </w:pPr>
      <w:r w:rsidRPr="0070422B">
        <w:rPr>
          <w:b/>
          <w:bCs/>
          <w:color w:val="0000FF"/>
        </w:rPr>
        <w:t xml:space="preserve">16. </w:t>
      </w:r>
      <w:r w:rsidRPr="005B736F">
        <w:rPr>
          <w:b/>
          <w:bCs/>
        </w:rPr>
        <w:t>Cử tri xã Ia Chim</w:t>
      </w:r>
      <w:r w:rsidRPr="0070422B">
        <w:rPr>
          <w:b/>
          <w:bCs/>
          <w:color w:val="0000FF"/>
        </w:rPr>
        <w:t>:</w:t>
      </w:r>
    </w:p>
    <w:p w:rsidR="00D70C87" w:rsidRPr="00760AF9" w:rsidRDefault="00D70C87" w:rsidP="00CD28B9">
      <w:pPr>
        <w:spacing w:after="120"/>
        <w:ind w:firstLine="720"/>
        <w:jc w:val="both"/>
        <w:rPr>
          <w:color w:val="0070C0"/>
        </w:rPr>
      </w:pPr>
      <w:r w:rsidRPr="00760AF9">
        <w:rPr>
          <w:color w:val="0070C0"/>
        </w:rPr>
        <w:t xml:space="preserve">16.1. </w:t>
      </w:r>
      <w:r w:rsidRPr="00760AF9">
        <w:rPr>
          <w:color w:val="0070C0"/>
          <w:lang w:val="de-DE"/>
        </w:rPr>
        <w:t>Cử tri Lê Ngọc Bề, thôn Tân An kiến nghị:</w:t>
      </w:r>
      <w:r w:rsidRPr="00760AF9">
        <w:rPr>
          <w:b/>
          <w:bCs/>
          <w:color w:val="0070C0"/>
          <w:lang w:val="de-DE"/>
        </w:rPr>
        <w:t xml:space="preserve"> </w:t>
      </w:r>
      <w:r w:rsidRPr="00760AF9">
        <w:rPr>
          <w:color w:val="0070C0"/>
          <w:lang w:val="de-DE"/>
        </w:rPr>
        <w:t>Theo ông vấn đề xử lý các vi phạm sau đợt thanh tra toàn diện công tác quản lý, sử dụng đất đai trên địa bàn xã Ia Chim theo Kết luận số 09/KL-UBND, ngày 26/10/2017 của Chủ tịch UBND thành phố chưa nghiêm khắc, riêng đối với trường hợp ông Huỳnh Thanh Tùng (nguyên là cán bộ Địa chính –XD xã) đến nay người dân vẫn chưa nắm rõ hình thức xử lý vi phạm đối với ông này như thế nào? Đề nghị UBND thành phố thông báo cho cử tri biết rõ.</w:t>
      </w:r>
    </w:p>
    <w:p w:rsidR="00D70C87" w:rsidRPr="00760AF9" w:rsidRDefault="00D70C87" w:rsidP="00CD28B9">
      <w:pPr>
        <w:pStyle w:val="BodyText3"/>
        <w:ind w:firstLine="720"/>
        <w:jc w:val="both"/>
        <w:rPr>
          <w:b/>
          <w:bCs/>
          <w:color w:val="0070C0"/>
          <w:spacing w:val="-4"/>
          <w:sz w:val="28"/>
          <w:szCs w:val="28"/>
          <w:lang w:val="nl-NL"/>
        </w:rPr>
      </w:pPr>
      <w:r w:rsidRPr="00760AF9">
        <w:rPr>
          <w:b/>
          <w:bCs/>
          <w:color w:val="0070C0"/>
          <w:spacing w:val="-4"/>
          <w:sz w:val="28"/>
          <w:szCs w:val="28"/>
          <w:lang w:val="nl-NL"/>
        </w:rPr>
        <w:t>Trả lời:</w:t>
      </w:r>
    </w:p>
    <w:p w:rsidR="00D70C87" w:rsidRPr="00760AF9" w:rsidRDefault="00D70C87" w:rsidP="00CD28B9">
      <w:pPr>
        <w:spacing w:after="120"/>
        <w:ind w:firstLine="720"/>
        <w:jc w:val="both"/>
        <w:rPr>
          <w:b/>
          <w:bCs/>
          <w:color w:val="0070C0"/>
        </w:rPr>
      </w:pPr>
      <w:r w:rsidRPr="00760AF9">
        <w:rPr>
          <w:color w:val="0070C0"/>
        </w:rPr>
        <w:t xml:space="preserve">* </w:t>
      </w:r>
      <w:r w:rsidRPr="00760AF9">
        <w:rPr>
          <w:b/>
          <w:bCs/>
          <w:color w:val="0070C0"/>
        </w:rPr>
        <w:t>Về xử lý kỷ luật đối với cán bộ, công chức để xảy ra các sai phạm trong công tác quản lý nhà nước về đất đai qua các thời kỳ, cụ thể:</w:t>
      </w:r>
    </w:p>
    <w:p w:rsidR="00D70C87" w:rsidRPr="00760AF9" w:rsidRDefault="00D70C87" w:rsidP="00CD28B9">
      <w:pPr>
        <w:spacing w:after="120"/>
        <w:jc w:val="both"/>
        <w:rPr>
          <w:color w:val="0070C0"/>
        </w:rPr>
      </w:pPr>
      <w:r w:rsidRPr="00760AF9">
        <w:rPr>
          <w:color w:val="0070C0"/>
        </w:rPr>
        <w:tab/>
        <w:t xml:space="preserve">- Ông Phạm Lập - Phó Bí thư Đảng uỷ xã Đăk Năng, nguyên Bí thư Đảng uỷ xã Ia chim, nguyên Chủ tịch UBND xã Ia Chim, hình thức xử lý kỷ luật: cảnh cáo. </w:t>
      </w:r>
    </w:p>
    <w:p w:rsidR="00D70C87" w:rsidRPr="00760AF9" w:rsidRDefault="00D70C87" w:rsidP="00CD28B9">
      <w:pPr>
        <w:spacing w:after="120"/>
        <w:jc w:val="both"/>
        <w:rPr>
          <w:color w:val="0070C0"/>
        </w:rPr>
      </w:pPr>
      <w:r w:rsidRPr="00760AF9">
        <w:rPr>
          <w:color w:val="0070C0"/>
        </w:rPr>
        <w:tab/>
        <w:t>- Ông A Kheo - Nguyên Chủ tịch UBND xã Ia Chim, hình thức xử lý kỷ luật: khiển trách; đã nghỉ hưu.</w:t>
      </w:r>
    </w:p>
    <w:p w:rsidR="00D70C87" w:rsidRPr="00760AF9" w:rsidRDefault="00D70C87" w:rsidP="00CD28B9">
      <w:pPr>
        <w:spacing w:after="120"/>
        <w:jc w:val="both"/>
        <w:rPr>
          <w:color w:val="0070C0"/>
        </w:rPr>
      </w:pPr>
      <w:r w:rsidRPr="00760AF9">
        <w:rPr>
          <w:color w:val="0070C0"/>
        </w:rPr>
        <w:tab/>
        <w:t>- Ông: A Tứp - Nguyên Chủ tịch UBMT TQ Việt Nam xã, nguyên Phó Chủ tịch UBND xã Ia Chim, hình thức xử lý kỷ luật: khiển trách; đã nghỉ hưu.</w:t>
      </w:r>
    </w:p>
    <w:p w:rsidR="00D70C87" w:rsidRPr="00760AF9" w:rsidRDefault="00D70C87" w:rsidP="00CD28B9">
      <w:pPr>
        <w:spacing w:after="120"/>
        <w:jc w:val="both"/>
        <w:rPr>
          <w:b/>
          <w:bCs/>
          <w:color w:val="0070C0"/>
        </w:rPr>
      </w:pPr>
      <w:r w:rsidRPr="00760AF9">
        <w:rPr>
          <w:color w:val="0070C0"/>
        </w:rPr>
        <w:tab/>
      </w:r>
      <w:r w:rsidRPr="00760AF9">
        <w:rPr>
          <w:b/>
          <w:bCs/>
          <w:color w:val="0070C0"/>
        </w:rPr>
        <w:t>* Các trường hợp còn lại có sai phạm nhưng chưa đến mức phải xử lý kỷ luật, cần kiểm điểm nghiêm khắc, nghiêm túc rút kinh nghiệm, gồm:</w:t>
      </w:r>
    </w:p>
    <w:p w:rsidR="00D70C87" w:rsidRPr="00760AF9" w:rsidRDefault="00D70C87" w:rsidP="00CD28B9">
      <w:pPr>
        <w:spacing w:after="120"/>
        <w:jc w:val="both"/>
        <w:rPr>
          <w:color w:val="0070C0"/>
        </w:rPr>
      </w:pPr>
      <w:r w:rsidRPr="00760AF9">
        <w:rPr>
          <w:color w:val="0070C0"/>
        </w:rPr>
        <w:tab/>
        <w:t>- Ông Ngô Nhật Khánh - Nguyên Phó Chủ tịch UBND xã Ia Chim; đã nghỉ hưu.</w:t>
      </w:r>
    </w:p>
    <w:p w:rsidR="00D70C87" w:rsidRPr="00760AF9" w:rsidRDefault="00D70C87" w:rsidP="00CD28B9">
      <w:pPr>
        <w:spacing w:after="120"/>
        <w:jc w:val="both"/>
        <w:rPr>
          <w:color w:val="0070C0"/>
        </w:rPr>
      </w:pPr>
      <w:r w:rsidRPr="00760AF9">
        <w:rPr>
          <w:color w:val="0070C0"/>
        </w:rPr>
        <w:tab/>
        <w:t>- Ông Phan Thi - Bí thư Đảng ủy xã Đoàn Kết, nguyên Bí thư Đảng ủy xã Đăk Năng, Nguyên Phó Chủ tịch UBND xã Ia Chim.</w:t>
      </w:r>
    </w:p>
    <w:p w:rsidR="00D70C87" w:rsidRPr="00760AF9" w:rsidRDefault="00D70C87" w:rsidP="00CD28B9">
      <w:pPr>
        <w:spacing w:after="120"/>
        <w:jc w:val="both"/>
        <w:rPr>
          <w:color w:val="0070C0"/>
        </w:rPr>
      </w:pPr>
      <w:r w:rsidRPr="00760AF9">
        <w:rPr>
          <w:color w:val="0070C0"/>
        </w:rPr>
        <w:tab/>
        <w:t>- Bà Y Blư - Phó Trưởng phòng Dân tộc, nguyên Chủ tịch UBND xã Ia Chim.</w:t>
      </w:r>
    </w:p>
    <w:p w:rsidR="00D70C87" w:rsidRPr="00760AF9" w:rsidRDefault="00D70C87" w:rsidP="00CD28B9">
      <w:pPr>
        <w:spacing w:after="120"/>
        <w:jc w:val="both"/>
        <w:rPr>
          <w:color w:val="0070C0"/>
        </w:rPr>
      </w:pPr>
      <w:r w:rsidRPr="00760AF9">
        <w:rPr>
          <w:color w:val="0070C0"/>
        </w:rPr>
        <w:tab/>
        <w:t>- Ông Hoàng Nguyên Chiến - Phó Bí thư, nguyên Chủ tịch UBND xã Ia Chim.</w:t>
      </w:r>
    </w:p>
    <w:p w:rsidR="00D70C87" w:rsidRPr="00760AF9" w:rsidRDefault="00D70C87" w:rsidP="00CD28B9">
      <w:pPr>
        <w:spacing w:after="120"/>
        <w:jc w:val="both"/>
        <w:rPr>
          <w:color w:val="0070C0"/>
        </w:rPr>
      </w:pPr>
      <w:r w:rsidRPr="00760AF9">
        <w:rPr>
          <w:color w:val="0070C0"/>
        </w:rPr>
        <w:tab/>
        <w:t>- Ông Nguyễn Quốc Hưng - Phó Chủ tịch UBND xã Ia Chim, nguyên cán bộ địa chính xã Ia Chim.</w:t>
      </w:r>
    </w:p>
    <w:p w:rsidR="00D70C87" w:rsidRPr="00760AF9" w:rsidRDefault="00D70C87" w:rsidP="00CD28B9">
      <w:pPr>
        <w:spacing w:after="120"/>
        <w:jc w:val="both"/>
        <w:rPr>
          <w:color w:val="0070C0"/>
        </w:rPr>
      </w:pPr>
      <w:r w:rsidRPr="00760AF9">
        <w:rPr>
          <w:color w:val="0070C0"/>
        </w:rPr>
        <w:tab/>
        <w:t>- Ông A Đam - Bí thư Đảng ủy xã Đăk Năng, nguyên kế toán xã Ia Chim.</w:t>
      </w:r>
    </w:p>
    <w:p w:rsidR="00D70C87" w:rsidRPr="00760AF9" w:rsidRDefault="00D70C87" w:rsidP="00CD28B9">
      <w:pPr>
        <w:spacing w:after="120"/>
        <w:jc w:val="both"/>
        <w:rPr>
          <w:color w:val="0070C0"/>
        </w:rPr>
      </w:pPr>
      <w:r w:rsidRPr="00760AF9">
        <w:rPr>
          <w:color w:val="0070C0"/>
        </w:rPr>
        <w:tab/>
        <w:t>- Ông Lê Tự Long - Nguyên Kế toán xã Ia Chim.</w:t>
      </w:r>
    </w:p>
    <w:p w:rsidR="00D70C87" w:rsidRPr="00760AF9" w:rsidRDefault="00D70C87" w:rsidP="00CD28B9">
      <w:pPr>
        <w:spacing w:after="120"/>
        <w:ind w:firstLine="720"/>
        <w:jc w:val="both"/>
        <w:rPr>
          <w:color w:val="0070C0"/>
        </w:rPr>
      </w:pPr>
      <w:r w:rsidRPr="00760AF9">
        <w:rPr>
          <w:color w:val="0070C0"/>
        </w:rPr>
        <w:t>Riêng ông Huỳnh Thanh Tùng, nguyên cán bộ địa chính xã Ia Chim, sai phạm đến mức phải thi hành kỷ luật nhưng do đã chuyển sinh hoạt Đảng ra khỏi Đảng bộ tỉnh và chuyển hộ khẩu khỏi địa bàn xã Ia Chim. Do vậy, UBND thành phố sẽ kiến nghị cấp có thẩm quyền xử lý theo quy định.</w:t>
      </w:r>
    </w:p>
    <w:p w:rsidR="00D70C87" w:rsidRPr="009626AC" w:rsidRDefault="00D70C87" w:rsidP="00CD28B9">
      <w:pPr>
        <w:autoSpaceDE w:val="0"/>
        <w:autoSpaceDN w:val="0"/>
        <w:adjustRightInd w:val="0"/>
        <w:spacing w:after="120"/>
        <w:ind w:firstLine="720"/>
        <w:jc w:val="both"/>
        <w:rPr>
          <w:spacing w:val="-4"/>
          <w:lang w:val="it-IT"/>
        </w:rPr>
      </w:pPr>
      <w:r w:rsidRPr="009626AC">
        <w:rPr>
          <w:lang w:val="it-IT"/>
        </w:rPr>
        <w:t xml:space="preserve">Trên đây là báo cáo </w:t>
      </w:r>
      <w:r>
        <w:rPr>
          <w:lang w:val="it-IT"/>
        </w:rPr>
        <w:t>kết quả giải quyết</w:t>
      </w:r>
      <w:r w:rsidRPr="009626AC">
        <w:rPr>
          <w:spacing w:val="-6"/>
          <w:lang w:val="it-IT"/>
        </w:rPr>
        <w:t xml:space="preserve"> ý kiến, k</w:t>
      </w:r>
      <w:r w:rsidRPr="009626AC">
        <w:rPr>
          <w:spacing w:val="-4"/>
          <w:lang w:val="it-IT"/>
        </w:rPr>
        <w:t>i</w:t>
      </w:r>
      <w:r w:rsidRPr="009626AC">
        <w:rPr>
          <w:spacing w:val="-6"/>
          <w:lang w:val="it-IT"/>
        </w:rPr>
        <w:t xml:space="preserve">ến nghị của cử tri </w:t>
      </w:r>
      <w:r>
        <w:rPr>
          <w:lang w:val="it-IT"/>
        </w:rPr>
        <w:t>trước</w:t>
      </w:r>
      <w:r w:rsidRPr="009626AC">
        <w:rPr>
          <w:lang w:val="it-IT"/>
        </w:rPr>
        <w:t xml:space="preserve"> Kỳ họp thứ </w:t>
      </w:r>
      <w:r>
        <w:rPr>
          <w:lang w:val="it-IT"/>
        </w:rPr>
        <w:t>7</w:t>
      </w:r>
      <w:r w:rsidRPr="009626AC">
        <w:rPr>
          <w:lang w:val="it-IT"/>
        </w:rPr>
        <w:t>, HĐND thành phố Kon Tum (khóa XI) của UBND thành phố./.</w:t>
      </w:r>
    </w:p>
    <w:tbl>
      <w:tblPr>
        <w:tblW w:w="9756" w:type="dxa"/>
        <w:tblInd w:w="2" w:type="dxa"/>
        <w:tblLook w:val="00A0"/>
      </w:tblPr>
      <w:tblGrid>
        <w:gridCol w:w="4884"/>
        <w:gridCol w:w="4872"/>
      </w:tblGrid>
      <w:tr w:rsidR="00D70C87" w:rsidRPr="009626AC">
        <w:tc>
          <w:tcPr>
            <w:tcW w:w="4884" w:type="dxa"/>
          </w:tcPr>
          <w:p w:rsidR="00D70C87" w:rsidRPr="009626AC" w:rsidRDefault="00D70C87" w:rsidP="00E31C97">
            <w:pPr>
              <w:widowControl w:val="0"/>
              <w:jc w:val="both"/>
              <w:rPr>
                <w:b/>
                <w:bCs/>
                <w:color w:val="000000"/>
                <w:sz w:val="26"/>
                <w:szCs w:val="26"/>
                <w:lang w:val="it-IT"/>
              </w:rPr>
            </w:pPr>
            <w:r w:rsidRPr="009626AC">
              <w:rPr>
                <w:b/>
                <w:bCs/>
                <w:i/>
                <w:iCs/>
                <w:color w:val="000000"/>
                <w:sz w:val="24"/>
                <w:szCs w:val="24"/>
                <w:lang w:val="it-IT"/>
              </w:rPr>
              <w:t>Nơi nhận:</w:t>
            </w:r>
            <w:r w:rsidRPr="009626AC">
              <w:rPr>
                <w:b/>
                <w:bCs/>
                <w:i/>
                <w:iCs/>
                <w:color w:val="000000"/>
                <w:lang w:val="it-IT"/>
              </w:rPr>
              <w:tab/>
            </w:r>
            <w:r w:rsidRPr="009626AC">
              <w:rPr>
                <w:color w:val="000000"/>
                <w:lang w:val="it-IT"/>
              </w:rPr>
              <w:tab/>
            </w:r>
            <w:r w:rsidRPr="009626AC">
              <w:rPr>
                <w:color w:val="000000"/>
                <w:lang w:val="it-IT"/>
              </w:rPr>
              <w:tab/>
            </w:r>
            <w:r w:rsidRPr="009626AC">
              <w:rPr>
                <w:color w:val="000000"/>
                <w:lang w:val="it-IT"/>
              </w:rPr>
              <w:tab/>
              <w:t xml:space="preserve">                             </w:t>
            </w:r>
          </w:p>
          <w:p w:rsidR="00D70C87" w:rsidRPr="009626AC" w:rsidRDefault="00D70C87" w:rsidP="00E31C97">
            <w:pPr>
              <w:widowControl w:val="0"/>
              <w:jc w:val="both"/>
              <w:rPr>
                <w:b/>
                <w:bCs/>
                <w:color w:val="000000"/>
                <w:lang w:val="it-IT"/>
              </w:rPr>
            </w:pPr>
            <w:r w:rsidRPr="009626AC">
              <w:rPr>
                <w:color w:val="000000"/>
                <w:sz w:val="22"/>
                <w:szCs w:val="22"/>
                <w:lang w:val="it-IT"/>
              </w:rPr>
              <w:t>- TT. HĐND tỉnh (b/c);</w:t>
            </w:r>
            <w:r w:rsidRPr="009626AC">
              <w:rPr>
                <w:color w:val="000000"/>
                <w:sz w:val="22"/>
                <w:szCs w:val="22"/>
                <w:lang w:val="it-IT"/>
              </w:rPr>
              <w:tab/>
            </w:r>
            <w:r w:rsidRPr="009626AC">
              <w:rPr>
                <w:color w:val="000000"/>
                <w:lang w:val="it-IT"/>
              </w:rPr>
              <w:tab/>
            </w:r>
            <w:r w:rsidRPr="009626AC">
              <w:rPr>
                <w:b/>
                <w:bCs/>
                <w:color w:val="000000"/>
                <w:lang w:val="it-IT"/>
              </w:rPr>
              <w:t xml:space="preserve">                                  </w:t>
            </w:r>
            <w:r w:rsidRPr="009626AC">
              <w:rPr>
                <w:b/>
                <w:bCs/>
                <w:color w:val="000000"/>
                <w:sz w:val="26"/>
                <w:szCs w:val="26"/>
                <w:lang w:val="it-IT"/>
              </w:rPr>
              <w:t xml:space="preserve">         </w:t>
            </w:r>
          </w:p>
          <w:p w:rsidR="00D70C87" w:rsidRDefault="00D70C87" w:rsidP="00E31C97">
            <w:pPr>
              <w:widowControl w:val="0"/>
              <w:jc w:val="both"/>
              <w:rPr>
                <w:color w:val="000000"/>
                <w:sz w:val="22"/>
                <w:szCs w:val="22"/>
              </w:rPr>
            </w:pPr>
            <w:r>
              <w:rPr>
                <w:color w:val="000000"/>
                <w:sz w:val="22"/>
                <w:szCs w:val="22"/>
              </w:rPr>
              <w:t xml:space="preserve">- TT. Thành ủy (b/c);                                                                                           </w:t>
            </w:r>
          </w:p>
          <w:p w:rsidR="00D70C87" w:rsidRDefault="00D70C87" w:rsidP="00E31C97">
            <w:pPr>
              <w:widowControl w:val="0"/>
              <w:jc w:val="both"/>
              <w:rPr>
                <w:color w:val="000000"/>
                <w:sz w:val="22"/>
                <w:szCs w:val="22"/>
              </w:rPr>
            </w:pPr>
            <w:r>
              <w:rPr>
                <w:color w:val="000000"/>
                <w:sz w:val="22"/>
                <w:szCs w:val="22"/>
              </w:rPr>
              <w:t>- TT. HĐND thành phố;</w:t>
            </w:r>
          </w:p>
          <w:p w:rsidR="00D70C87" w:rsidRDefault="00D70C87" w:rsidP="00E31C97">
            <w:pPr>
              <w:widowControl w:val="0"/>
              <w:jc w:val="both"/>
              <w:rPr>
                <w:color w:val="000000"/>
                <w:sz w:val="22"/>
                <w:szCs w:val="22"/>
              </w:rPr>
            </w:pPr>
            <w:r>
              <w:rPr>
                <w:color w:val="000000"/>
                <w:sz w:val="22"/>
                <w:szCs w:val="22"/>
              </w:rPr>
              <w:t xml:space="preserve">- Lãnh đạo UBND thành phố;                                                                               </w:t>
            </w:r>
          </w:p>
          <w:p w:rsidR="00D70C87" w:rsidRDefault="00D70C87" w:rsidP="00E31C97">
            <w:pPr>
              <w:widowControl w:val="0"/>
              <w:jc w:val="both"/>
              <w:rPr>
                <w:color w:val="000000"/>
                <w:sz w:val="22"/>
                <w:szCs w:val="22"/>
              </w:rPr>
            </w:pPr>
            <w:r>
              <w:rPr>
                <w:color w:val="000000"/>
                <w:sz w:val="22"/>
                <w:szCs w:val="22"/>
              </w:rPr>
              <w:t>- Ban TT. UBMTTQVN thành phố;</w:t>
            </w:r>
          </w:p>
          <w:p w:rsidR="00D70C87" w:rsidRDefault="00D70C87" w:rsidP="00E31C97">
            <w:pPr>
              <w:widowControl w:val="0"/>
              <w:jc w:val="both"/>
              <w:rPr>
                <w:color w:val="000000"/>
                <w:sz w:val="22"/>
                <w:szCs w:val="22"/>
              </w:rPr>
            </w:pPr>
            <w:r>
              <w:rPr>
                <w:color w:val="000000"/>
                <w:sz w:val="22"/>
                <w:szCs w:val="22"/>
              </w:rPr>
              <w:t>- Đại biểu HĐND thành phố;</w:t>
            </w:r>
          </w:p>
          <w:p w:rsidR="00D70C87" w:rsidRDefault="00D70C87" w:rsidP="00E31C97">
            <w:pPr>
              <w:widowControl w:val="0"/>
              <w:jc w:val="both"/>
              <w:rPr>
                <w:color w:val="000000"/>
                <w:sz w:val="22"/>
                <w:szCs w:val="22"/>
              </w:rPr>
            </w:pPr>
            <w:r>
              <w:rPr>
                <w:color w:val="000000"/>
                <w:sz w:val="22"/>
                <w:szCs w:val="22"/>
              </w:rPr>
              <w:t>- Các Phòng, Ban trực thuộc (t/h);</w:t>
            </w:r>
          </w:p>
          <w:p w:rsidR="00D70C87" w:rsidRPr="009626AC" w:rsidRDefault="00D70C87" w:rsidP="00E31C97">
            <w:pPr>
              <w:widowControl w:val="0"/>
              <w:jc w:val="both"/>
              <w:rPr>
                <w:color w:val="000000"/>
                <w:sz w:val="22"/>
                <w:szCs w:val="22"/>
                <w:lang w:val="fr-FR"/>
              </w:rPr>
            </w:pPr>
            <w:r w:rsidRPr="009626AC">
              <w:rPr>
                <w:color w:val="000000"/>
                <w:sz w:val="22"/>
                <w:szCs w:val="22"/>
                <w:lang w:val="fr-FR"/>
              </w:rPr>
              <w:t>- UBND các xã, phường (t/h);</w:t>
            </w:r>
          </w:p>
          <w:p w:rsidR="00D70C87" w:rsidRPr="009626AC" w:rsidRDefault="00D70C87" w:rsidP="00E31C97">
            <w:pPr>
              <w:widowControl w:val="0"/>
              <w:jc w:val="both"/>
              <w:rPr>
                <w:color w:val="000000"/>
                <w:sz w:val="22"/>
                <w:szCs w:val="22"/>
                <w:lang w:val="fr-FR"/>
              </w:rPr>
            </w:pPr>
            <w:r w:rsidRPr="009626AC">
              <w:rPr>
                <w:color w:val="000000"/>
                <w:sz w:val="22"/>
                <w:szCs w:val="22"/>
                <w:lang w:val="fr-FR"/>
              </w:rPr>
              <w:t>- Lãnh đạo Văn phòng, CVVP;</w:t>
            </w:r>
          </w:p>
          <w:p w:rsidR="00D70C87" w:rsidRPr="009626AC" w:rsidRDefault="00D70C87" w:rsidP="00E31C97">
            <w:pPr>
              <w:widowControl w:val="0"/>
              <w:jc w:val="both"/>
              <w:rPr>
                <w:color w:val="000000"/>
                <w:sz w:val="22"/>
                <w:szCs w:val="22"/>
                <w:lang w:val="fr-FR"/>
              </w:rPr>
            </w:pPr>
            <w:r w:rsidRPr="009626AC">
              <w:rPr>
                <w:color w:val="000000"/>
                <w:sz w:val="22"/>
                <w:szCs w:val="22"/>
                <w:lang w:val="fr-FR"/>
              </w:rPr>
              <w:t>- Trang TT điện tử TP;</w:t>
            </w:r>
          </w:p>
          <w:p w:rsidR="00D70C87" w:rsidRPr="009626AC" w:rsidRDefault="00D70C87" w:rsidP="00CD28B9">
            <w:pPr>
              <w:widowControl w:val="0"/>
              <w:jc w:val="both"/>
              <w:rPr>
                <w:b/>
                <w:bCs/>
                <w:i/>
                <w:iCs/>
                <w:color w:val="000000"/>
                <w:sz w:val="24"/>
                <w:szCs w:val="24"/>
                <w:lang w:val="fr-FR"/>
              </w:rPr>
            </w:pPr>
            <w:r w:rsidRPr="009626AC">
              <w:rPr>
                <w:color w:val="000000"/>
                <w:sz w:val="22"/>
                <w:szCs w:val="22"/>
                <w:lang w:val="fr-FR"/>
              </w:rPr>
              <w:t>- Lưu</w:t>
            </w:r>
            <w:r>
              <w:rPr>
                <w:color w:val="000000"/>
                <w:sz w:val="22"/>
                <w:szCs w:val="22"/>
                <w:lang w:val="fr-FR"/>
              </w:rPr>
              <w:t>:</w:t>
            </w:r>
            <w:r w:rsidRPr="009626AC">
              <w:rPr>
                <w:color w:val="000000"/>
                <w:sz w:val="22"/>
                <w:szCs w:val="22"/>
                <w:lang w:val="fr-FR"/>
              </w:rPr>
              <w:t xml:space="preserve"> VT</w:t>
            </w:r>
            <w:r>
              <w:rPr>
                <w:color w:val="000000"/>
                <w:sz w:val="22"/>
                <w:szCs w:val="22"/>
                <w:lang w:val="fr-FR"/>
              </w:rPr>
              <w:t>, TH</w:t>
            </w:r>
            <w:r>
              <w:rPr>
                <w:color w:val="000000"/>
                <w:sz w:val="22"/>
                <w:szCs w:val="22"/>
                <w:vertAlign w:val="subscript"/>
                <w:lang w:val="fr-FR"/>
              </w:rPr>
              <w:t>2</w:t>
            </w:r>
            <w:r w:rsidRPr="009626AC">
              <w:rPr>
                <w:color w:val="000000"/>
                <w:sz w:val="22"/>
                <w:szCs w:val="22"/>
                <w:lang w:val="fr-FR"/>
              </w:rPr>
              <w:t xml:space="preserve">.                                                                           </w:t>
            </w:r>
          </w:p>
        </w:tc>
        <w:tc>
          <w:tcPr>
            <w:tcW w:w="4872" w:type="dxa"/>
          </w:tcPr>
          <w:p w:rsidR="00D70C87" w:rsidRPr="009626AC" w:rsidRDefault="00D70C87" w:rsidP="00E31C97">
            <w:pPr>
              <w:widowControl w:val="0"/>
              <w:jc w:val="center"/>
              <w:rPr>
                <w:b/>
                <w:bCs/>
                <w:color w:val="000000"/>
                <w:lang w:val="fr-FR"/>
              </w:rPr>
            </w:pPr>
            <w:r w:rsidRPr="009626AC">
              <w:rPr>
                <w:b/>
                <w:bCs/>
                <w:color w:val="000000"/>
                <w:lang w:val="fr-FR"/>
              </w:rPr>
              <w:t>TM. ỦY BAN NHÂN DÂN</w:t>
            </w:r>
          </w:p>
          <w:p w:rsidR="00D70C87" w:rsidRDefault="00D70C87" w:rsidP="00E31C97">
            <w:pPr>
              <w:widowControl w:val="0"/>
              <w:jc w:val="center"/>
              <w:rPr>
                <w:b/>
                <w:bCs/>
                <w:color w:val="000000"/>
                <w:lang w:val="fr-FR"/>
              </w:rPr>
            </w:pPr>
            <w:r>
              <w:rPr>
                <w:b/>
                <w:bCs/>
                <w:color w:val="000000"/>
                <w:lang w:val="fr-FR"/>
              </w:rPr>
              <w:t>KT.</w:t>
            </w:r>
            <w:r w:rsidRPr="009626AC">
              <w:rPr>
                <w:b/>
                <w:bCs/>
                <w:color w:val="000000"/>
                <w:lang w:val="fr-FR"/>
              </w:rPr>
              <w:t>CHỦ TỊCH</w:t>
            </w:r>
          </w:p>
          <w:p w:rsidR="00D70C87" w:rsidRPr="0017636C" w:rsidRDefault="00D70C87" w:rsidP="00E31C97">
            <w:pPr>
              <w:widowControl w:val="0"/>
              <w:jc w:val="center"/>
              <w:rPr>
                <w:b/>
                <w:bCs/>
                <w:color w:val="000000"/>
                <w:lang w:val="fr-FR"/>
              </w:rPr>
            </w:pPr>
            <w:r w:rsidRPr="0017636C">
              <w:rPr>
                <w:b/>
                <w:bCs/>
                <w:color w:val="000000"/>
                <w:lang w:val="fr-FR"/>
              </w:rPr>
              <w:t>PHÓ CHỦ TỊCH</w:t>
            </w:r>
          </w:p>
          <w:p w:rsidR="00D70C87" w:rsidRDefault="00D70C87" w:rsidP="00E31C97">
            <w:pPr>
              <w:widowControl w:val="0"/>
              <w:jc w:val="center"/>
              <w:rPr>
                <w:color w:val="000000"/>
                <w:lang w:val="fr-FR"/>
              </w:rPr>
            </w:pPr>
            <w:r>
              <w:rPr>
                <w:color w:val="000000"/>
                <w:lang w:val="fr-FR"/>
              </w:rPr>
              <w:t>Đã ký</w:t>
            </w:r>
          </w:p>
          <w:p w:rsidR="00D70C87" w:rsidRPr="0017636C" w:rsidRDefault="00D70C87" w:rsidP="00E31C97">
            <w:pPr>
              <w:widowControl w:val="0"/>
              <w:jc w:val="center"/>
              <w:rPr>
                <w:b/>
                <w:bCs/>
                <w:color w:val="000000"/>
                <w:lang w:val="fr-FR"/>
              </w:rPr>
            </w:pPr>
            <w:bookmarkStart w:id="0" w:name="_GoBack"/>
            <w:bookmarkEnd w:id="0"/>
            <w:r w:rsidRPr="0017636C">
              <w:rPr>
                <w:b/>
                <w:bCs/>
                <w:color w:val="000000"/>
                <w:lang w:val="fr-FR"/>
              </w:rPr>
              <w:t>Nguyễn Thanh Mân</w:t>
            </w:r>
          </w:p>
          <w:p w:rsidR="00D70C87" w:rsidRDefault="00D70C87" w:rsidP="00E31C97">
            <w:pPr>
              <w:widowControl w:val="0"/>
              <w:jc w:val="center"/>
              <w:rPr>
                <w:i/>
                <w:iCs/>
                <w:color w:val="000000"/>
                <w:lang w:val="fr-FR"/>
              </w:rPr>
            </w:pPr>
          </w:p>
          <w:p w:rsidR="00D70C87" w:rsidRDefault="00D70C87" w:rsidP="00E31C97">
            <w:pPr>
              <w:widowControl w:val="0"/>
              <w:jc w:val="center"/>
              <w:rPr>
                <w:i/>
                <w:iCs/>
                <w:color w:val="000000"/>
                <w:lang w:val="fr-FR"/>
              </w:rPr>
            </w:pPr>
          </w:p>
          <w:p w:rsidR="00D70C87" w:rsidRDefault="00D70C87" w:rsidP="00E31C97">
            <w:pPr>
              <w:widowControl w:val="0"/>
              <w:jc w:val="center"/>
              <w:rPr>
                <w:i/>
                <w:iCs/>
                <w:color w:val="000000"/>
                <w:lang w:val="fr-FR"/>
              </w:rPr>
            </w:pPr>
          </w:p>
          <w:p w:rsidR="00D70C87" w:rsidRDefault="00D70C87" w:rsidP="00E31C97">
            <w:pPr>
              <w:widowControl w:val="0"/>
              <w:jc w:val="center"/>
              <w:rPr>
                <w:i/>
                <w:iCs/>
                <w:color w:val="000000"/>
                <w:lang w:val="fr-FR"/>
              </w:rPr>
            </w:pPr>
          </w:p>
          <w:p w:rsidR="00D70C87" w:rsidRDefault="00D70C87" w:rsidP="00E31C97">
            <w:pPr>
              <w:widowControl w:val="0"/>
              <w:jc w:val="center"/>
              <w:rPr>
                <w:i/>
                <w:iCs/>
                <w:color w:val="000000"/>
                <w:lang w:val="fr-FR"/>
              </w:rPr>
            </w:pPr>
          </w:p>
          <w:p w:rsidR="00D70C87" w:rsidRPr="00973381" w:rsidRDefault="00D70C87" w:rsidP="00AC42B7">
            <w:pPr>
              <w:widowControl w:val="0"/>
              <w:jc w:val="center"/>
              <w:rPr>
                <w:b/>
                <w:bCs/>
                <w:lang w:val="fr-FR"/>
              </w:rPr>
            </w:pPr>
          </w:p>
        </w:tc>
      </w:tr>
    </w:tbl>
    <w:p w:rsidR="00D70C87" w:rsidRPr="00456884" w:rsidRDefault="00D70C87" w:rsidP="00C8663C">
      <w:pPr>
        <w:autoSpaceDE w:val="0"/>
        <w:autoSpaceDN w:val="0"/>
        <w:adjustRightInd w:val="0"/>
        <w:jc w:val="center"/>
        <w:rPr>
          <w:b/>
          <w:bCs/>
          <w:lang w:val="it-IT"/>
        </w:rPr>
      </w:pPr>
      <w:r>
        <w:rPr>
          <w:lang w:val="it-IT"/>
        </w:rPr>
        <w:br w:type="page"/>
      </w:r>
      <w:r w:rsidRPr="00456884">
        <w:rPr>
          <w:b/>
          <w:bCs/>
          <w:lang w:val="it-IT"/>
        </w:rPr>
        <w:t xml:space="preserve">PHỤ LỤC </w:t>
      </w:r>
      <w:r>
        <w:rPr>
          <w:b/>
          <w:bCs/>
          <w:lang w:val="it-IT"/>
        </w:rPr>
        <w:t>1</w:t>
      </w:r>
    </w:p>
    <w:p w:rsidR="00D70C87" w:rsidRPr="00456884" w:rsidRDefault="00D70C87" w:rsidP="00C8663C">
      <w:pPr>
        <w:autoSpaceDE w:val="0"/>
        <w:autoSpaceDN w:val="0"/>
        <w:adjustRightInd w:val="0"/>
        <w:jc w:val="center"/>
        <w:rPr>
          <w:b/>
          <w:bCs/>
          <w:lang w:val="it-IT"/>
        </w:rPr>
      </w:pPr>
      <w:r w:rsidRPr="00456884">
        <w:rPr>
          <w:b/>
          <w:bCs/>
          <w:lang w:val="it-IT"/>
        </w:rPr>
        <w:t xml:space="preserve">Kiến nghị thuộc thẩm quyền giải quyết của </w:t>
      </w:r>
      <w:r>
        <w:rPr>
          <w:b/>
          <w:bCs/>
          <w:lang w:val="it-IT"/>
        </w:rPr>
        <w:t>các sở, ban, ngành thuộc</w:t>
      </w:r>
      <w:r w:rsidRPr="00456884">
        <w:rPr>
          <w:b/>
          <w:bCs/>
          <w:lang w:val="it-IT"/>
        </w:rPr>
        <w:t xml:space="preserve"> tỉnh</w:t>
      </w:r>
    </w:p>
    <w:p w:rsidR="00D70C87" w:rsidRDefault="00D70C87" w:rsidP="009564FE">
      <w:pPr>
        <w:autoSpaceDE w:val="0"/>
        <w:autoSpaceDN w:val="0"/>
        <w:adjustRightInd w:val="0"/>
        <w:spacing w:before="60" w:after="60"/>
        <w:jc w:val="both"/>
        <w:rPr>
          <w:lang w:val="it-IT"/>
        </w:rPr>
      </w:pPr>
    </w:p>
    <w:p w:rsidR="00D70C87" w:rsidRPr="00CF503F" w:rsidRDefault="00D70C87" w:rsidP="00CF503F">
      <w:pPr>
        <w:spacing w:before="80" w:after="80"/>
        <w:ind w:firstLine="720"/>
        <w:jc w:val="both"/>
      </w:pPr>
      <w:r w:rsidRPr="00CF503F">
        <w:rPr>
          <w:b/>
          <w:bCs/>
          <w:shd w:val="clear" w:color="auto" w:fill="F7F8F9"/>
        </w:rPr>
        <w:t>1. Công ty cổ phần cấp nước Kon Tum</w:t>
      </w:r>
      <w:r w:rsidRPr="00CF503F">
        <w:rPr>
          <w:b/>
          <w:bCs/>
        </w:rPr>
        <w:t>:</w:t>
      </w:r>
      <w:r w:rsidRPr="00CF503F">
        <w:t xml:space="preserve"> </w:t>
      </w:r>
      <w:r w:rsidRPr="00CF503F">
        <w:rPr>
          <w:lang w:val="de-DE"/>
        </w:rPr>
        <w:t>Cử tri thôn 9, xã Đăk Cấm kiến nghị: Năm 2018 nhà nước đã triển khai kế hoạch nâng cấp ống dẫn nước sinh hoạt từ nhà máy nước Kon Tum về xã Đăk Cấm, đã đào để chôn đường ống nay lại lấp lại, đề nghị làm rõ và cần quan tâm đưa nước sinh hoạt về cho nhân dân trên địa bàn xã Đăk Cấm vì hiện nay mới hết mùa mưa mà nhân dân thôn 8 và thôn 9 đã phải đi mua nước để sinh hoạt.</w:t>
      </w:r>
      <w:r w:rsidRPr="00CF503F">
        <w:rPr>
          <w:lang w:val="it-IT"/>
        </w:rPr>
        <w:t xml:space="preserve"> </w:t>
      </w:r>
    </w:p>
    <w:p w:rsidR="00D70C87" w:rsidRPr="00CF503F" w:rsidRDefault="00D70C87" w:rsidP="00CF503F">
      <w:pPr>
        <w:spacing w:before="80" w:after="80"/>
        <w:ind w:firstLine="720"/>
        <w:jc w:val="both"/>
      </w:pPr>
      <w:r w:rsidRPr="00CF503F">
        <w:rPr>
          <w:b/>
          <w:bCs/>
        </w:rPr>
        <w:t xml:space="preserve">2. </w:t>
      </w:r>
      <w:r w:rsidRPr="00CF503F">
        <w:rPr>
          <w:b/>
          <w:bCs/>
          <w:shd w:val="clear" w:color="auto" w:fill="F7F8F9"/>
        </w:rPr>
        <w:t>Cục thuế tỉnh Kon Tum</w:t>
      </w:r>
      <w:r w:rsidRPr="00CF503F">
        <w:rPr>
          <w:b/>
          <w:bCs/>
        </w:rPr>
        <w:t>:</w:t>
      </w:r>
      <w:r w:rsidRPr="00CF503F">
        <w:rPr>
          <w:i/>
          <w:iCs/>
        </w:rPr>
        <w:t xml:space="preserve"> </w:t>
      </w:r>
      <w:r w:rsidRPr="00CF503F">
        <w:rPr>
          <w:lang w:val="de-DE"/>
        </w:rPr>
        <w:t xml:space="preserve">Cử tri phường Thống Nhất kiến nghị: </w:t>
      </w:r>
      <w:r w:rsidRPr="00CF503F">
        <w:t xml:space="preserve">Dự án Trụ sở Chi cục Thuế có thực hiện nữa hay không, nếu có thì thời gian nào thực hiện, thu hồi đất và bồi thường cho nhân dân, để nhân dân </w:t>
      </w:r>
      <w:r w:rsidRPr="00CF503F">
        <w:rPr>
          <w:spacing w:val="-4"/>
        </w:rPr>
        <w:t>yên tâm canh tác hoặc chuyển đổi ngành nghề ổn định cuộc sống.</w:t>
      </w:r>
      <w:r w:rsidRPr="00CF503F">
        <w:rPr>
          <w:lang w:val="it-IT"/>
        </w:rPr>
        <w:t xml:space="preserve"> </w:t>
      </w:r>
    </w:p>
    <w:p w:rsidR="00D70C87" w:rsidRPr="00CF503F" w:rsidRDefault="00D70C87" w:rsidP="0024027A">
      <w:pPr>
        <w:spacing w:after="120"/>
        <w:ind w:firstLine="720"/>
        <w:jc w:val="both"/>
        <w:rPr>
          <w:lang w:val="it-IT"/>
        </w:rPr>
      </w:pPr>
    </w:p>
    <w:sectPr w:rsidR="00D70C87" w:rsidRPr="00CF503F" w:rsidSect="0061756F">
      <w:footerReference w:type="default" r:id="rId7"/>
      <w:footerReference w:type="firs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87" w:rsidRDefault="00D70C87">
      <w:r>
        <w:separator/>
      </w:r>
    </w:p>
  </w:endnote>
  <w:endnote w:type="continuationSeparator" w:id="0">
    <w:p w:rsidR="00D70C87" w:rsidRDefault="00D70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87" w:rsidRDefault="00D70C87">
    <w:pPr>
      <w:pStyle w:val="Footer"/>
      <w:jc w:val="right"/>
    </w:pPr>
    <w:fldSimple w:instr=" PAGE   \* MERGEFORMAT ">
      <w:r>
        <w:rPr>
          <w:noProof/>
        </w:rPr>
        <w:t>26</w:t>
      </w:r>
    </w:fldSimple>
  </w:p>
  <w:p w:rsidR="00D70C87" w:rsidRDefault="00D70C87" w:rsidP="00A858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87" w:rsidRDefault="00D70C87">
    <w:pPr>
      <w:pStyle w:val="Footer"/>
      <w:jc w:val="right"/>
    </w:pPr>
    <w:fldSimple w:instr=" PAGE   \* MERGEFORMAT ">
      <w:r>
        <w:rPr>
          <w:noProof/>
        </w:rPr>
        <w:t>1</w:t>
      </w:r>
    </w:fldSimple>
  </w:p>
  <w:p w:rsidR="00D70C87" w:rsidRDefault="00D70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87" w:rsidRDefault="00D70C87">
      <w:r>
        <w:separator/>
      </w:r>
    </w:p>
  </w:footnote>
  <w:footnote w:type="continuationSeparator" w:id="0">
    <w:p w:rsidR="00D70C87" w:rsidRDefault="00D70C87">
      <w:r>
        <w:continuationSeparator/>
      </w:r>
    </w:p>
  </w:footnote>
  <w:footnote w:id="1">
    <w:p w:rsidR="00D70C87" w:rsidRDefault="00D70C87" w:rsidP="00F42571">
      <w:pPr>
        <w:pStyle w:val="FootnoteText"/>
        <w:ind w:firstLine="0"/>
        <w:jc w:val="both"/>
      </w:pPr>
      <w:r w:rsidRPr="009D6471">
        <w:rPr>
          <w:rStyle w:val="FootnoteReference"/>
        </w:rPr>
        <w:footnoteRef/>
      </w:r>
      <w:r w:rsidRPr="009D6471">
        <w:t xml:space="preserve"> </w:t>
      </w:r>
      <w:r w:rsidRPr="009D6471">
        <w:rPr>
          <w:rFonts w:ascii="Times New Roman" w:hAnsi="Times New Roman" w:cs="Times New Roman"/>
        </w:rPr>
        <w:t>Văn bản số 2</w:t>
      </w:r>
      <w:r>
        <w:rPr>
          <w:rFonts w:ascii="Times New Roman" w:hAnsi="Times New Roman" w:cs="Times New Roman"/>
        </w:rPr>
        <w:t>883</w:t>
      </w:r>
      <w:r w:rsidRPr="009D6471">
        <w:rPr>
          <w:rFonts w:ascii="Times New Roman" w:hAnsi="Times New Roman" w:cs="Times New Roman"/>
        </w:rPr>
        <w:t xml:space="preserve">/UBND-TH, ngày </w:t>
      </w:r>
      <w:r>
        <w:rPr>
          <w:rFonts w:ascii="Times New Roman" w:hAnsi="Times New Roman" w:cs="Times New Roman"/>
        </w:rPr>
        <w:t xml:space="preserve">30/11/2018 và </w:t>
      </w:r>
      <w:r w:rsidRPr="009D6471">
        <w:rPr>
          <w:rFonts w:ascii="Times New Roman" w:hAnsi="Times New Roman" w:cs="Times New Roman"/>
        </w:rPr>
        <w:t xml:space="preserve"> Văn bản số 2</w:t>
      </w:r>
      <w:r>
        <w:rPr>
          <w:rFonts w:ascii="Times New Roman" w:hAnsi="Times New Roman" w:cs="Times New Roman"/>
        </w:rPr>
        <w:t>884</w:t>
      </w:r>
      <w:r w:rsidRPr="009D6471">
        <w:rPr>
          <w:rFonts w:ascii="Times New Roman" w:hAnsi="Times New Roman" w:cs="Times New Roman"/>
        </w:rPr>
        <w:t xml:space="preserve">/UBND-TH, ngày </w:t>
      </w:r>
      <w:r>
        <w:rPr>
          <w:rFonts w:ascii="Times New Roman" w:hAnsi="Times New Roman" w:cs="Times New Roman"/>
        </w:rPr>
        <w:t xml:space="preserve">30/11/2018 </w:t>
      </w:r>
      <w:r w:rsidRPr="009D6471">
        <w:rPr>
          <w:rFonts w:ascii="Times New Roman" w:hAnsi="Times New Roman" w:cs="Times New Roman"/>
        </w:rPr>
        <w:t xml:space="preserve">của UBND thành phố. </w:t>
      </w:r>
    </w:p>
  </w:footnote>
  <w:footnote w:id="2">
    <w:p w:rsidR="00D70C87" w:rsidRDefault="00D70C87" w:rsidP="00984B65">
      <w:pPr>
        <w:pStyle w:val="FootnoteText"/>
        <w:ind w:firstLine="0"/>
      </w:pPr>
      <w:r w:rsidRPr="00984B65">
        <w:rPr>
          <w:rStyle w:val="FootnoteReference"/>
          <w:rFonts w:ascii="Times New Roman" w:hAnsi="Times New Roman" w:cs="Times New Roman"/>
        </w:rPr>
        <w:footnoteRef/>
      </w:r>
      <w:r w:rsidRPr="00984B65">
        <w:rPr>
          <w:rFonts w:ascii="Times New Roman" w:hAnsi="Times New Roman" w:cs="Times New Roman"/>
        </w:rPr>
        <w:t xml:space="preserve"> Giao phòng Quản lý đô thị thành phố chủ trì, tham mưu UBND thành phố, hoàn thành trong Quý I/2019 (CV theo dõi: Bùi Trung Dũng).</w:t>
      </w:r>
    </w:p>
  </w:footnote>
  <w:footnote w:id="3">
    <w:p w:rsidR="00D70C87" w:rsidRDefault="00D70C87" w:rsidP="00DD1B93">
      <w:pPr>
        <w:jc w:val="both"/>
      </w:pPr>
      <w:r w:rsidRPr="00B509B0">
        <w:rPr>
          <w:rStyle w:val="FootnoteReference"/>
          <w:sz w:val="20"/>
          <w:szCs w:val="20"/>
        </w:rPr>
        <w:footnoteRef/>
      </w:r>
      <w:r w:rsidRPr="00B509B0">
        <w:rPr>
          <w:sz w:val="20"/>
          <w:szCs w:val="20"/>
          <w:lang w:val="nl-NL"/>
        </w:rPr>
        <w:t xml:space="preserve"> Văn bản đề nghị của Phòng Tài chính - Kế hoạch số 379/TCKH-NS ngày 17/8/2018</w:t>
      </w:r>
      <w:r w:rsidRPr="00B509B0">
        <w:rPr>
          <w:sz w:val="20"/>
          <w:szCs w:val="20"/>
        </w:rPr>
        <w:t>.</w:t>
      </w:r>
    </w:p>
  </w:footnote>
  <w:footnote w:id="4">
    <w:p w:rsidR="00D70C87" w:rsidRDefault="00D70C87" w:rsidP="00DD1B93">
      <w:pPr>
        <w:pStyle w:val="FootnoteText"/>
        <w:ind w:firstLine="0"/>
      </w:pPr>
      <w:r>
        <w:rPr>
          <w:rStyle w:val="FootnoteReference"/>
        </w:rPr>
        <w:footnoteRef/>
      </w:r>
      <w:r>
        <w:t xml:space="preserve"> </w:t>
      </w:r>
      <w:r>
        <w:rPr>
          <w:rFonts w:ascii="Times New Roman" w:hAnsi="Times New Roman" w:cs="Times New Roman"/>
          <w:color w:val="0070C0"/>
          <w:spacing w:val="-4"/>
          <w:lang w:val="it-IT"/>
        </w:rPr>
        <w:t>C</w:t>
      </w:r>
      <w:r w:rsidRPr="00ED7658">
        <w:rPr>
          <w:rFonts w:ascii="Times New Roman" w:hAnsi="Times New Roman" w:cs="Times New Roman"/>
          <w:color w:val="0070C0"/>
          <w:spacing w:val="-4"/>
          <w:lang w:val="it-IT"/>
        </w:rPr>
        <w:t xml:space="preserve">ụ thể: Ngày 8/11/2018, UBND thành phố tiếp nhận đơn của </w:t>
      </w:r>
      <w:r w:rsidRPr="00ED7658">
        <w:rPr>
          <w:rFonts w:ascii="Times New Roman" w:hAnsi="Times New Roman" w:cs="Times New Roman"/>
          <w:color w:val="0070C0"/>
          <w:lang w:val="it-IT"/>
        </w:rPr>
        <w:t>bà Đỗ Thị Thoại Uyên; địa chỉ: Số 183, đường Phan Đình Phùng, Tổ 03, phường Ngô Mây, thành phố Kon Tum</w:t>
      </w:r>
      <w:r>
        <w:rPr>
          <w:rFonts w:ascii="Times New Roman" w:hAnsi="Times New Roman" w:cs="Times New Roman"/>
          <w:color w:val="0070C0"/>
          <w:lang w:val="it-IT"/>
        </w:rPr>
        <w:t>.</w:t>
      </w:r>
    </w:p>
  </w:footnote>
  <w:footnote w:id="5">
    <w:p w:rsidR="00D70C87" w:rsidRDefault="00D70C87" w:rsidP="00011AAC">
      <w:pPr>
        <w:pStyle w:val="FootnoteText"/>
        <w:ind w:firstLine="0"/>
        <w:jc w:val="both"/>
      </w:pPr>
      <w:r w:rsidRPr="00263A66">
        <w:rPr>
          <w:rStyle w:val="FootnoteReference"/>
          <w:rFonts w:ascii="Times New Roman" w:hAnsi="Times New Roman" w:cs="Times New Roman"/>
        </w:rPr>
        <w:footnoteRef/>
      </w:r>
      <w:r w:rsidRPr="00263A66">
        <w:rPr>
          <w:rFonts w:ascii="Times New Roman" w:hAnsi="Times New Roman" w:cs="Times New Roman"/>
        </w:rPr>
        <w:t xml:space="preserve"> Giao phòng Quản lý đô thị thành phố chủ trì, phối hợp với các đơn vị liên quan kiểm tra, xử lý, hoàn thành trong Quý I/2019 (CV theo dõi: Bùi Trung Dũng).</w:t>
      </w:r>
    </w:p>
  </w:footnote>
  <w:footnote w:id="6">
    <w:p w:rsidR="00D70C87" w:rsidRPr="00D63531" w:rsidRDefault="00D70C87" w:rsidP="00341BD5">
      <w:pPr>
        <w:ind w:firstLine="284"/>
        <w:jc w:val="both"/>
        <w:rPr>
          <w:color w:val="0000FF"/>
          <w:sz w:val="20"/>
          <w:szCs w:val="20"/>
        </w:rPr>
      </w:pPr>
      <w:r w:rsidRPr="00D63531">
        <w:rPr>
          <w:rStyle w:val="FootnoteReference"/>
          <w:sz w:val="20"/>
          <w:szCs w:val="20"/>
        </w:rPr>
        <w:footnoteRef/>
      </w:r>
      <w:r w:rsidRPr="00D63531">
        <w:rPr>
          <w:sz w:val="20"/>
          <w:szCs w:val="20"/>
        </w:rPr>
        <w:t xml:space="preserve"> </w:t>
      </w:r>
      <w:r w:rsidRPr="00D63531">
        <w:rPr>
          <w:b/>
          <w:bCs/>
          <w:color w:val="0000FF"/>
          <w:sz w:val="20"/>
          <w:szCs w:val="20"/>
        </w:rPr>
        <w:t>* Phường Duy Tân có 05 tuyến</w:t>
      </w:r>
      <w:r w:rsidRPr="00D63531">
        <w:rPr>
          <w:color w:val="0000FF"/>
          <w:sz w:val="20"/>
          <w:szCs w:val="20"/>
        </w:rPr>
        <w:t xml:space="preserve">: </w:t>
      </w:r>
    </w:p>
    <w:p w:rsidR="00D70C87" w:rsidRPr="00D63531" w:rsidRDefault="00D70C87" w:rsidP="00341BD5">
      <w:pPr>
        <w:ind w:firstLine="284"/>
        <w:jc w:val="both"/>
        <w:rPr>
          <w:color w:val="0000FF"/>
          <w:sz w:val="20"/>
          <w:szCs w:val="20"/>
        </w:rPr>
      </w:pPr>
      <w:r w:rsidRPr="00D63531">
        <w:rPr>
          <w:color w:val="0000FF"/>
          <w:sz w:val="20"/>
          <w:szCs w:val="20"/>
        </w:rPr>
        <w:t xml:space="preserve">- Đường Mai Hắc Đế </w:t>
      </w:r>
      <w:r w:rsidRPr="00D63531">
        <w:rPr>
          <w:i/>
          <w:iCs/>
          <w:color w:val="0000FF"/>
          <w:sz w:val="20"/>
          <w:szCs w:val="20"/>
        </w:rPr>
        <w:t>(đoạn từ Trần Phú đến Hàm Nghi)</w:t>
      </w:r>
      <w:r w:rsidRPr="00D63531">
        <w:rPr>
          <w:color w:val="0000FF"/>
          <w:sz w:val="20"/>
          <w:szCs w:val="20"/>
        </w:rPr>
        <w:t xml:space="preserve"> đổi thành </w:t>
      </w:r>
      <w:r w:rsidRPr="00D63531">
        <w:rPr>
          <w:b/>
          <w:bCs/>
          <w:color w:val="0000FF"/>
          <w:sz w:val="20"/>
          <w:szCs w:val="20"/>
        </w:rPr>
        <w:t>đường Sư Vạn Hạnh.</w:t>
      </w:r>
    </w:p>
    <w:p w:rsidR="00D70C87" w:rsidRPr="00D63531" w:rsidRDefault="00D70C87" w:rsidP="00341BD5">
      <w:pPr>
        <w:ind w:firstLine="284"/>
        <w:jc w:val="both"/>
        <w:rPr>
          <w:b/>
          <w:bCs/>
          <w:color w:val="0000FF"/>
          <w:sz w:val="20"/>
          <w:szCs w:val="20"/>
        </w:rPr>
      </w:pPr>
      <w:r w:rsidRPr="00D63531">
        <w:rPr>
          <w:color w:val="0000FF"/>
          <w:sz w:val="20"/>
          <w:szCs w:val="20"/>
        </w:rPr>
        <w:t xml:space="preserve">- Đường Sư Vạn Hạnh </w:t>
      </w:r>
      <w:r w:rsidRPr="00D63531">
        <w:rPr>
          <w:i/>
          <w:iCs/>
          <w:color w:val="0000FF"/>
          <w:sz w:val="20"/>
          <w:szCs w:val="20"/>
        </w:rPr>
        <w:t>(đoạn từ Trần Phú đến Hàm Nghi)</w:t>
      </w:r>
      <w:r w:rsidRPr="00D63531">
        <w:rPr>
          <w:color w:val="0000FF"/>
          <w:sz w:val="20"/>
          <w:szCs w:val="20"/>
        </w:rPr>
        <w:t xml:space="preserve"> đổi thành </w:t>
      </w:r>
      <w:r w:rsidRPr="00D63531">
        <w:rPr>
          <w:b/>
          <w:bCs/>
          <w:color w:val="0000FF"/>
          <w:sz w:val="20"/>
          <w:szCs w:val="20"/>
        </w:rPr>
        <w:t>đường A Dừa.</w:t>
      </w:r>
    </w:p>
    <w:p w:rsidR="00D70C87" w:rsidRPr="00D63531" w:rsidRDefault="00D70C87" w:rsidP="00341BD5">
      <w:pPr>
        <w:ind w:firstLine="284"/>
        <w:jc w:val="both"/>
        <w:rPr>
          <w:i/>
          <w:iCs/>
          <w:color w:val="0000FF"/>
          <w:sz w:val="20"/>
          <w:szCs w:val="20"/>
        </w:rPr>
      </w:pPr>
      <w:r w:rsidRPr="00D63531">
        <w:rPr>
          <w:color w:val="0000FF"/>
          <w:sz w:val="20"/>
          <w:szCs w:val="20"/>
        </w:rPr>
        <w:t xml:space="preserve">- Đường A Dừa </w:t>
      </w:r>
      <w:r w:rsidRPr="00D63531">
        <w:rPr>
          <w:i/>
          <w:iCs/>
          <w:color w:val="0000FF"/>
          <w:sz w:val="20"/>
          <w:szCs w:val="20"/>
        </w:rPr>
        <w:t xml:space="preserve">(đoạn từ Phan Đình Phùng vào Trung tâm bảo trợ xã hội tỉnh) </w:t>
      </w:r>
      <w:r w:rsidRPr="00D63531">
        <w:rPr>
          <w:color w:val="0000FF"/>
          <w:sz w:val="20"/>
          <w:szCs w:val="20"/>
        </w:rPr>
        <w:t>đổi thành</w:t>
      </w:r>
      <w:r w:rsidRPr="00D63531">
        <w:rPr>
          <w:i/>
          <w:iCs/>
          <w:color w:val="0000FF"/>
          <w:sz w:val="20"/>
          <w:szCs w:val="20"/>
        </w:rPr>
        <w:t xml:space="preserve"> </w:t>
      </w:r>
      <w:r w:rsidRPr="00D63531">
        <w:rPr>
          <w:b/>
          <w:bCs/>
          <w:color w:val="0000FF"/>
          <w:sz w:val="20"/>
          <w:szCs w:val="20"/>
        </w:rPr>
        <w:t>đường Phan Văn Bảy</w:t>
      </w:r>
      <w:r w:rsidRPr="00D63531">
        <w:rPr>
          <w:i/>
          <w:iCs/>
          <w:color w:val="0000FF"/>
          <w:sz w:val="20"/>
          <w:szCs w:val="20"/>
        </w:rPr>
        <w:t>.</w:t>
      </w:r>
    </w:p>
    <w:p w:rsidR="00D70C87" w:rsidRPr="00D63531" w:rsidRDefault="00D70C87" w:rsidP="00341BD5">
      <w:pPr>
        <w:ind w:firstLine="284"/>
        <w:jc w:val="both"/>
        <w:rPr>
          <w:b/>
          <w:bCs/>
          <w:color w:val="0000FF"/>
          <w:sz w:val="20"/>
          <w:szCs w:val="20"/>
        </w:rPr>
      </w:pPr>
      <w:r w:rsidRPr="00D63531">
        <w:rPr>
          <w:b/>
          <w:bCs/>
          <w:color w:val="0000FF"/>
          <w:sz w:val="20"/>
          <w:szCs w:val="20"/>
        </w:rPr>
        <w:t xml:space="preserve">- </w:t>
      </w:r>
      <w:r w:rsidRPr="00D63531">
        <w:rPr>
          <w:color w:val="0000FF"/>
          <w:sz w:val="20"/>
          <w:szCs w:val="20"/>
        </w:rPr>
        <w:t xml:space="preserve">Đường Trần Văn Trà </w:t>
      </w:r>
      <w:r w:rsidRPr="00D63531">
        <w:rPr>
          <w:i/>
          <w:iCs/>
          <w:color w:val="0000FF"/>
          <w:sz w:val="20"/>
          <w:szCs w:val="20"/>
        </w:rPr>
        <w:t>(đoạn từ Trần Huy Liệu đến Trần Khánh Dư)</w:t>
      </w:r>
      <w:r w:rsidRPr="00D63531">
        <w:rPr>
          <w:color w:val="0000FF"/>
          <w:sz w:val="20"/>
          <w:szCs w:val="20"/>
        </w:rPr>
        <w:t xml:space="preserve"> điều chỉnh điểm đầu, điểm cuối thành đường Trần Văn Trà: Có điểm đầu từ đường </w:t>
      </w:r>
      <w:r w:rsidRPr="00D63531">
        <w:rPr>
          <w:b/>
          <w:bCs/>
          <w:color w:val="0000FF"/>
          <w:sz w:val="20"/>
          <w:szCs w:val="20"/>
        </w:rPr>
        <w:t>Tạ Quang Bửu</w:t>
      </w:r>
      <w:r w:rsidRPr="00D63531">
        <w:rPr>
          <w:color w:val="0000FF"/>
          <w:sz w:val="20"/>
          <w:szCs w:val="20"/>
        </w:rPr>
        <w:t xml:space="preserve">, điểm cuối giáp đường </w:t>
      </w:r>
      <w:r w:rsidRPr="00D63531">
        <w:rPr>
          <w:b/>
          <w:bCs/>
          <w:color w:val="0000FF"/>
          <w:sz w:val="20"/>
          <w:szCs w:val="20"/>
        </w:rPr>
        <w:t>Trần Huy Liệu.</w:t>
      </w:r>
    </w:p>
    <w:p w:rsidR="00D70C87" w:rsidRPr="00D63531" w:rsidRDefault="00D70C87" w:rsidP="00341BD5">
      <w:pPr>
        <w:ind w:firstLine="284"/>
        <w:jc w:val="both"/>
        <w:rPr>
          <w:color w:val="0000FF"/>
          <w:sz w:val="20"/>
          <w:szCs w:val="20"/>
        </w:rPr>
      </w:pPr>
      <w:r w:rsidRPr="00D63531">
        <w:rPr>
          <w:color w:val="0000FF"/>
          <w:sz w:val="20"/>
          <w:szCs w:val="20"/>
        </w:rPr>
        <w:t>- Đường Kim Đồng: Kéo dài đường Kim Đồng, đoạn nối dài có điểm đầu từ đường Trần Đức Thảo, điểm cuối giáp Trần Hoàn.</w:t>
      </w:r>
    </w:p>
    <w:p w:rsidR="00D70C87" w:rsidRDefault="00D70C87" w:rsidP="00341BD5">
      <w:pPr>
        <w:ind w:firstLine="284"/>
        <w:jc w:val="both"/>
      </w:pPr>
      <w:r w:rsidRPr="00D63531">
        <w:rPr>
          <w:b/>
          <w:bCs/>
          <w:sz w:val="20"/>
          <w:szCs w:val="20"/>
        </w:rPr>
        <w:t xml:space="preserve">* Phường Thống Nhất: </w:t>
      </w:r>
      <w:r w:rsidRPr="00D63531">
        <w:rPr>
          <w:sz w:val="20"/>
          <w:szCs w:val="20"/>
        </w:rPr>
        <w:t xml:space="preserve">Kéo dài đường </w:t>
      </w:r>
      <w:r w:rsidRPr="00D63531">
        <w:rPr>
          <w:b/>
          <w:bCs/>
          <w:sz w:val="20"/>
          <w:szCs w:val="20"/>
        </w:rPr>
        <w:t>Trần Cao Vân</w:t>
      </w:r>
      <w:r w:rsidRPr="00D63531">
        <w:rPr>
          <w:sz w:val="20"/>
          <w:szCs w:val="20"/>
        </w:rPr>
        <w:t xml:space="preserve"> thêm đoạn: Có điểm đầu từ đường Đào Duy Từ, điểm cuối giáp Nông Quốc Chấn.</w:t>
      </w:r>
    </w:p>
  </w:footnote>
  <w:footnote w:id="7">
    <w:p w:rsidR="00D70C87" w:rsidRDefault="00D70C87" w:rsidP="00000B2B">
      <w:pPr>
        <w:pStyle w:val="FootnoteText"/>
        <w:ind w:firstLine="0"/>
        <w:jc w:val="both"/>
      </w:pPr>
      <w:r w:rsidRPr="00011AAC">
        <w:rPr>
          <w:rStyle w:val="FootnoteReference"/>
          <w:rFonts w:ascii="Times New Roman" w:hAnsi="Times New Roman" w:cs="Times New Roman"/>
        </w:rPr>
        <w:footnoteRef/>
      </w:r>
      <w:r w:rsidRPr="00011AAC">
        <w:rPr>
          <w:rFonts w:ascii="Times New Roman" w:hAnsi="Times New Roman" w:cs="Times New Roman"/>
        </w:rPr>
        <w:t xml:space="preserve"> Giao phòng Tài nguyên – Môi trường thành phố tham mưu</w:t>
      </w:r>
      <w:r>
        <w:rPr>
          <w:rFonts w:ascii="Times New Roman" w:hAnsi="Times New Roman" w:cs="Times New Roman"/>
        </w:rPr>
        <w:t>, hoàn thành trong quý I/2019</w:t>
      </w:r>
      <w:r w:rsidRPr="00011AAC">
        <w:rPr>
          <w:rFonts w:ascii="Times New Roman" w:hAnsi="Times New Roman" w:cs="Times New Roman"/>
        </w:rPr>
        <w:t xml:space="preserve"> (CV theo dõi: Võ Thanh Tuấn).</w:t>
      </w:r>
    </w:p>
  </w:footnote>
  <w:footnote w:id="8">
    <w:p w:rsidR="00D70C87" w:rsidRDefault="00D70C87" w:rsidP="005107B9">
      <w:pPr>
        <w:pStyle w:val="FootnoteText"/>
        <w:ind w:firstLine="0"/>
      </w:pPr>
      <w:r w:rsidRPr="005107B9">
        <w:rPr>
          <w:rStyle w:val="FootnoteReference"/>
          <w:rFonts w:ascii="Times New Roman" w:hAnsi="Times New Roman" w:cs="Times New Roman"/>
        </w:rPr>
        <w:footnoteRef/>
      </w:r>
      <w:r w:rsidRPr="005107B9">
        <w:rPr>
          <w:rFonts w:ascii="Times New Roman" w:hAnsi="Times New Roman" w:cs="Times New Roman"/>
        </w:rPr>
        <w:t xml:space="preserve"> Giao phòng Tài nguyên – Môi trường thành phố tham mưu UBND thành phố triển khai, hoàn thành trong tháng 1/2019 (CV theo dõi: Phạm Thị Hồng).</w:t>
      </w:r>
    </w:p>
  </w:footnote>
  <w:footnote w:id="9">
    <w:p w:rsidR="00D70C87" w:rsidRDefault="00D70C87" w:rsidP="00FA3BC2">
      <w:pPr>
        <w:pStyle w:val="FootnoteText"/>
        <w:ind w:firstLine="0"/>
        <w:jc w:val="both"/>
      </w:pPr>
      <w:r w:rsidRPr="00B725FF">
        <w:rPr>
          <w:rStyle w:val="FootnoteReference"/>
          <w:rFonts w:ascii="Times New Roman" w:hAnsi="Times New Roman" w:cs="Times New Roman"/>
        </w:rPr>
        <w:footnoteRef/>
      </w:r>
      <w:r w:rsidRPr="00B725FF">
        <w:rPr>
          <w:rFonts w:ascii="Times New Roman" w:hAnsi="Times New Roman" w:cs="Times New Roman"/>
        </w:rPr>
        <w:t xml:space="preserve"> Giao Thanh tra thành phố rà soát, tham mưu UBND thành phố, hoàn thành trước 30/12/2018 (CV theo dõi: Phan Thanh Bình).</w:t>
      </w:r>
    </w:p>
  </w:footnote>
  <w:footnote w:id="10">
    <w:p w:rsidR="00D70C87" w:rsidRDefault="00D70C87" w:rsidP="0046282D">
      <w:pPr>
        <w:pStyle w:val="FootnoteText"/>
        <w:ind w:firstLine="0"/>
        <w:rPr>
          <w:rFonts w:ascii="Times New Roman" w:hAnsi="Times New Roman" w:cs="Times New Roman"/>
        </w:rPr>
      </w:pPr>
      <w:r w:rsidRPr="00D5280A">
        <w:rPr>
          <w:rStyle w:val="FootnoteReference"/>
          <w:rFonts w:ascii="Times New Roman" w:hAnsi="Times New Roman" w:cs="Times New Roman"/>
        </w:rPr>
        <w:footnoteRef/>
      </w:r>
      <w:r w:rsidRPr="00D5280A">
        <w:rPr>
          <w:rFonts w:ascii="Times New Roman" w:hAnsi="Times New Roman" w:cs="Times New Roman"/>
        </w:rPr>
        <w:t xml:space="preserve"> </w:t>
      </w:r>
    </w:p>
    <w:p w:rsidR="00D70C87" w:rsidRDefault="00D70C87" w:rsidP="0046282D">
      <w:pPr>
        <w:pStyle w:val="FootnoteText"/>
        <w:ind w:firstLine="0"/>
        <w:jc w:val="both"/>
        <w:rPr>
          <w:rFonts w:ascii="Times New Roman" w:hAnsi="Times New Roman" w:cs="Times New Roman"/>
          <w:color w:val="0070C0"/>
        </w:rPr>
      </w:pPr>
      <w:r>
        <w:rPr>
          <w:rFonts w:ascii="Times New Roman" w:hAnsi="Times New Roman" w:cs="Times New Roman"/>
        </w:rPr>
        <w:t xml:space="preserve">- </w:t>
      </w:r>
      <w:r w:rsidRPr="00D5280A">
        <w:rPr>
          <w:rFonts w:ascii="Times New Roman" w:hAnsi="Times New Roman" w:cs="Times New Roman"/>
        </w:rPr>
        <w:t xml:space="preserve">Giao phòng Quản lý đô thị thành phố chủ trì, rà soát </w:t>
      </w:r>
      <w:r w:rsidRPr="00D5280A">
        <w:rPr>
          <w:rFonts w:ascii="Times New Roman" w:hAnsi="Times New Roman" w:cs="Times New Roman"/>
          <w:color w:val="0070C0"/>
          <w:lang w:val="vi-VN"/>
        </w:rPr>
        <w:t>quy hoạch chi tiết xây dựng, quy hoạch nông thôn mới</w:t>
      </w:r>
      <w:r>
        <w:rPr>
          <w:rFonts w:ascii="Times New Roman" w:hAnsi="Times New Roman" w:cs="Times New Roman"/>
          <w:color w:val="0070C0"/>
        </w:rPr>
        <w:t xml:space="preserve"> tham mưu UBND thành phố điều chỉnh phù hợp, hoàn thành trong quý I/2019 </w:t>
      </w:r>
      <w:r w:rsidRPr="00D5280A">
        <w:rPr>
          <w:rFonts w:ascii="Times New Roman" w:hAnsi="Times New Roman" w:cs="Times New Roman"/>
          <w:color w:val="0070C0"/>
        </w:rPr>
        <w:t>(</w:t>
      </w:r>
      <w:r>
        <w:rPr>
          <w:rFonts w:ascii="Times New Roman" w:hAnsi="Times New Roman" w:cs="Times New Roman"/>
          <w:color w:val="0070C0"/>
        </w:rPr>
        <w:t xml:space="preserve">CV theo dõi: Bùi Trung Dũng); </w:t>
      </w:r>
    </w:p>
    <w:p w:rsidR="00D70C87" w:rsidRDefault="00D70C87" w:rsidP="0046282D">
      <w:pPr>
        <w:pStyle w:val="FootnoteText"/>
        <w:ind w:firstLine="0"/>
        <w:jc w:val="both"/>
      </w:pPr>
      <w:r>
        <w:rPr>
          <w:rFonts w:ascii="Times New Roman" w:hAnsi="Times New Roman" w:cs="Times New Roman"/>
        </w:rPr>
        <w:t xml:space="preserve">- </w:t>
      </w:r>
      <w:r w:rsidRPr="00D5280A">
        <w:rPr>
          <w:rFonts w:ascii="Times New Roman" w:hAnsi="Times New Roman" w:cs="Times New Roman"/>
        </w:rPr>
        <w:t xml:space="preserve">Giao phòng </w:t>
      </w:r>
      <w:r>
        <w:rPr>
          <w:rFonts w:ascii="Times New Roman" w:hAnsi="Times New Roman" w:cs="Times New Roman"/>
        </w:rPr>
        <w:t xml:space="preserve">Tài nguyên – Môi </w:t>
      </w:r>
      <w:r w:rsidRPr="00D5280A">
        <w:rPr>
          <w:rFonts w:ascii="Times New Roman" w:hAnsi="Times New Roman" w:cs="Times New Roman"/>
        </w:rPr>
        <w:t xml:space="preserve">trường thành phố chủ trì, rà soát </w:t>
      </w:r>
      <w:r w:rsidRPr="00D5280A">
        <w:rPr>
          <w:rFonts w:ascii="Times New Roman" w:hAnsi="Times New Roman" w:cs="Times New Roman"/>
          <w:color w:val="0070C0"/>
          <w:lang w:val="vi-VN"/>
        </w:rPr>
        <w:t xml:space="preserve">quy hoạch sử dụng đất </w:t>
      </w:r>
      <w:r w:rsidRPr="00D5280A">
        <w:rPr>
          <w:rFonts w:ascii="Times New Roman" w:hAnsi="Times New Roman" w:cs="Times New Roman"/>
          <w:color w:val="0070C0"/>
        </w:rPr>
        <w:t xml:space="preserve">tham mưu UBND thành phố điều chỉnh phù hợp, hoàn thành trong quý I/2019 (CV theo dõi: Võ Thanh Tuấn); </w:t>
      </w:r>
      <w:r w:rsidRPr="00D5280A">
        <w:rPr>
          <w:rFonts w:ascii="Times New Roman" w:hAnsi="Times New Roman" w:cs="Times New Roman"/>
          <w:color w:val="0070C0"/>
          <w:lang w:val="vi-VN"/>
        </w:rPr>
        <w:t xml:space="preserve"> </w:t>
      </w:r>
    </w:p>
  </w:footnote>
  <w:footnote w:id="11">
    <w:p w:rsidR="00D70C87" w:rsidRDefault="00D70C87" w:rsidP="00FA3BC2">
      <w:pPr>
        <w:pStyle w:val="FootnoteText"/>
        <w:ind w:firstLine="0"/>
        <w:jc w:val="both"/>
      </w:pPr>
      <w:r w:rsidRPr="0018080C">
        <w:rPr>
          <w:rStyle w:val="FootnoteReference"/>
          <w:rFonts w:ascii="Times New Roman" w:hAnsi="Times New Roman" w:cs="Times New Roman"/>
        </w:rPr>
        <w:footnoteRef/>
      </w:r>
      <w:r w:rsidRPr="0018080C">
        <w:rPr>
          <w:rFonts w:ascii="Times New Roman" w:hAnsi="Times New Roman" w:cs="Times New Roman"/>
        </w:rPr>
        <w:t xml:space="preserve"> Giao UBND xã Kroong chủ trì</w:t>
      </w:r>
      <w:r w:rsidRPr="0018080C">
        <w:rPr>
          <w:rFonts w:ascii="Times New Roman" w:hAnsi="Times New Roman" w:cs="Times New Roman"/>
          <w:color w:val="0070C0"/>
        </w:rPr>
        <w:t xml:space="preserve"> phối hợp phòng Tài nguyên &amp; Môi trường thành phố rà soát lại quỹ đất này, tham mưu UBND thành phố báo cáo UBND tỉnh, đề nghị thu hồi, giao địa phương quản lý, hoàn thành trong quý I/2019 (CV theo dõi: Võ Thanh Tuấn).</w:t>
      </w:r>
    </w:p>
  </w:footnote>
  <w:footnote w:id="12">
    <w:p w:rsidR="00D70C87" w:rsidRDefault="00D70C87" w:rsidP="00FA3BC2">
      <w:pPr>
        <w:pStyle w:val="FootnoteText"/>
        <w:ind w:firstLine="0"/>
      </w:pPr>
      <w:r w:rsidRPr="00FA3BC2">
        <w:rPr>
          <w:rStyle w:val="FootnoteReference"/>
          <w:rFonts w:ascii="Times New Roman" w:hAnsi="Times New Roman" w:cs="Times New Roman"/>
        </w:rPr>
        <w:footnoteRef/>
      </w:r>
      <w:r w:rsidRPr="00FA3BC2">
        <w:rPr>
          <w:rFonts w:ascii="Times New Roman" w:hAnsi="Times New Roman" w:cs="Times New Roman"/>
        </w:rPr>
        <w:t xml:space="preserve"> Giao phòng Kinh tế thành phố triển khai thực hiện, hoàn thành trong Quý I/2019 (CV theo dõi: Nguyễn Quốc Việt).</w:t>
      </w:r>
    </w:p>
  </w:footnote>
  <w:footnote w:id="13">
    <w:p w:rsidR="00D70C87" w:rsidRDefault="00D70C87" w:rsidP="00FA3BC2">
      <w:pPr>
        <w:pStyle w:val="FootnoteText"/>
        <w:ind w:firstLine="0"/>
      </w:pPr>
      <w:r w:rsidRPr="00FA3BC2">
        <w:rPr>
          <w:rStyle w:val="FootnoteReference"/>
          <w:rFonts w:ascii="Times New Roman" w:hAnsi="Times New Roman" w:cs="Times New Roman"/>
        </w:rPr>
        <w:footnoteRef/>
      </w:r>
      <w:r w:rsidRPr="00FA3BC2">
        <w:rPr>
          <w:rFonts w:ascii="Times New Roman" w:hAnsi="Times New Roman" w:cs="Times New Roman"/>
        </w:rPr>
        <w:t xml:space="preserve"> Giao phòng Quản lý đô thị thành phố tham mưu UBND thành phố, hoàn thành trước 10/01/2019 (CV theo dõi: Bùi Trung Dũng).</w:t>
      </w:r>
    </w:p>
  </w:footnote>
  <w:footnote w:id="14">
    <w:p w:rsidR="00D70C87" w:rsidRDefault="00D70C87" w:rsidP="00291276">
      <w:pPr>
        <w:pStyle w:val="FootnoteText"/>
        <w:ind w:firstLine="0"/>
      </w:pPr>
      <w:r w:rsidRPr="00291276">
        <w:rPr>
          <w:rStyle w:val="FootnoteReference"/>
          <w:rFonts w:ascii="Times New Roman" w:hAnsi="Times New Roman" w:cs="Times New Roman"/>
        </w:rPr>
        <w:footnoteRef/>
      </w:r>
      <w:r w:rsidRPr="00291276">
        <w:rPr>
          <w:rFonts w:ascii="Times New Roman" w:hAnsi="Times New Roman" w:cs="Times New Roman"/>
        </w:rPr>
        <w:t xml:space="preserve"> Giao phòng Tài chính – Kế hoạch thành phố tham mưu, hoàn thành trong quý I/2019 (CV theo dõi: Nguyễn Quốc Việt).</w:t>
      </w:r>
    </w:p>
  </w:footnote>
  <w:footnote w:id="15">
    <w:p w:rsidR="00D70C87" w:rsidRDefault="00D70C87" w:rsidP="00000B2B">
      <w:pPr>
        <w:pStyle w:val="FootnoteText"/>
        <w:ind w:firstLine="0"/>
        <w:jc w:val="both"/>
      </w:pPr>
      <w:r w:rsidRPr="00D21A65">
        <w:rPr>
          <w:rStyle w:val="FootnoteReference"/>
          <w:rFonts w:ascii="Times New Roman" w:hAnsi="Times New Roman" w:cs="Times New Roman"/>
        </w:rPr>
        <w:footnoteRef/>
      </w:r>
      <w:r w:rsidRPr="00D21A65">
        <w:rPr>
          <w:rFonts w:ascii="Times New Roman" w:hAnsi="Times New Roman" w:cs="Times New Roman"/>
        </w:rPr>
        <w:t xml:space="preserve"> Giao phòng Tài nguyên – Môi trường thành phố thực hiện, hoàn thành trong quý I/2019 (</w:t>
      </w:r>
      <w:r w:rsidRPr="00000B2B">
        <w:rPr>
          <w:rFonts w:ascii="Times New Roman" w:hAnsi="Times New Roman" w:cs="Times New Roman"/>
        </w:rPr>
        <w:t xml:space="preserve">CV theo dõi: </w:t>
      </w:r>
      <w:r>
        <w:rPr>
          <w:rFonts w:ascii="Times New Roman" w:hAnsi="Times New Roman" w:cs="Times New Roman"/>
        </w:rPr>
        <w:t>Võ Thanh Tuấn</w:t>
      </w:r>
      <w:r w:rsidRPr="00000B2B">
        <w:rPr>
          <w:rFonts w:ascii="Times New Roman" w:hAnsi="Times New Roman" w:cs="Times New Roman"/>
        </w:rPr>
        <w:t>)</w:t>
      </w:r>
      <w:r w:rsidRPr="00D21A65">
        <w:rPr>
          <w:rFonts w:ascii="Times New Roman" w:hAnsi="Times New Roman" w:cs="Times New Roman"/>
        </w:rPr>
        <w:t>.</w:t>
      </w:r>
    </w:p>
  </w:footnote>
  <w:footnote w:id="16">
    <w:p w:rsidR="00D70C87" w:rsidRDefault="00D70C87" w:rsidP="00291276">
      <w:pPr>
        <w:pStyle w:val="FootnoteText"/>
        <w:ind w:firstLine="0"/>
      </w:pPr>
      <w:r w:rsidRPr="00291276">
        <w:rPr>
          <w:rStyle w:val="FootnoteReference"/>
          <w:rFonts w:ascii="Times New Roman" w:hAnsi="Times New Roman" w:cs="Times New Roman"/>
        </w:rPr>
        <w:footnoteRef/>
      </w:r>
      <w:r w:rsidRPr="00291276">
        <w:rPr>
          <w:rFonts w:ascii="Times New Roman" w:hAnsi="Times New Roman" w:cs="Times New Roman"/>
        </w:rPr>
        <w:t xml:space="preserve"> Giao phòng Quản lý đô thị thành phố chủ trì, phối hợp với các đơn vị liên quan tham mưu UBND thành phố, hoàn thành trong quý I/2019 (CV theo dõi: Bùi Trung Dũng).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C2C"/>
    <w:multiLevelType w:val="hybridMultilevel"/>
    <w:tmpl w:val="9626C986"/>
    <w:lvl w:ilvl="0" w:tplc="99BC6CFE">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C484CC6"/>
    <w:multiLevelType w:val="multilevel"/>
    <w:tmpl w:val="F5EAB12A"/>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
    <w:nsid w:val="12D4008D"/>
    <w:multiLevelType w:val="hybridMultilevel"/>
    <w:tmpl w:val="1F0ECC06"/>
    <w:lvl w:ilvl="0" w:tplc="EB1A09BE">
      <w:start w:val="1"/>
      <w:numFmt w:val="decimal"/>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281AD3"/>
    <w:multiLevelType w:val="hybridMultilevel"/>
    <w:tmpl w:val="8F229C94"/>
    <w:lvl w:ilvl="0" w:tplc="25127A92">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4">
    <w:nsid w:val="183B4259"/>
    <w:multiLevelType w:val="hybridMultilevel"/>
    <w:tmpl w:val="7D663C34"/>
    <w:lvl w:ilvl="0" w:tplc="40D24286">
      <w:start w:val="1"/>
      <w:numFmt w:val="bullet"/>
      <w:lvlText w:val="-"/>
      <w:lvlJc w:val="left"/>
      <w:pPr>
        <w:ind w:left="720" w:hanging="360"/>
      </w:pPr>
      <w:rPr>
        <w:rFonts w:ascii="Times New Roman" w:eastAsia="Times New Roman" w:hAnsi="Times New Roman" w:hint="default"/>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8B43F5"/>
    <w:multiLevelType w:val="hybridMultilevel"/>
    <w:tmpl w:val="97AAE36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B33F2A"/>
    <w:multiLevelType w:val="hybridMultilevel"/>
    <w:tmpl w:val="B0E24580"/>
    <w:lvl w:ilvl="0" w:tplc="1E5CFF3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8C0043C"/>
    <w:multiLevelType w:val="hybridMultilevel"/>
    <w:tmpl w:val="C4B25ADC"/>
    <w:lvl w:ilvl="0" w:tplc="1DCC940A">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8">
    <w:nsid w:val="3F2D569E"/>
    <w:multiLevelType w:val="hybridMultilevel"/>
    <w:tmpl w:val="6FC2E53C"/>
    <w:lvl w:ilvl="0" w:tplc="E4C02C14">
      <w:numFmt w:val="bullet"/>
      <w:lvlText w:val="-"/>
      <w:lvlJc w:val="left"/>
      <w:pPr>
        <w:tabs>
          <w:tab w:val="num" w:pos="3240"/>
        </w:tabs>
        <w:ind w:left="3240" w:hanging="360"/>
      </w:pPr>
      <w:rPr>
        <w:rFonts w:ascii="Times New Roman" w:eastAsia="Times New Roman" w:hAnsi="Times New Roman"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9">
    <w:nsid w:val="5ED60E84"/>
    <w:multiLevelType w:val="hybridMultilevel"/>
    <w:tmpl w:val="E1809C56"/>
    <w:lvl w:ilvl="0" w:tplc="0644CF94">
      <w:start w:val="1"/>
      <w:numFmt w:val="decimal"/>
      <w:lvlText w:val="%1."/>
      <w:lvlJc w:val="left"/>
      <w:pPr>
        <w:tabs>
          <w:tab w:val="num" w:pos="1725"/>
        </w:tabs>
        <w:ind w:left="1725" w:hanging="1005"/>
      </w:pPr>
      <w:rPr>
        <w:rFonts w:hint="default"/>
        <w:b/>
        <w:bCs/>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640A30E8"/>
    <w:multiLevelType w:val="multilevel"/>
    <w:tmpl w:val="F69EA7F6"/>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6"/>
  </w:num>
  <w:num w:numId="2">
    <w:abstractNumId w:val="0"/>
  </w:num>
  <w:num w:numId="3">
    <w:abstractNumId w:val="8"/>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ABD"/>
    <w:rsid w:val="00000224"/>
    <w:rsid w:val="00000B2B"/>
    <w:rsid w:val="00000D1C"/>
    <w:rsid w:val="00000F37"/>
    <w:rsid w:val="00001FB0"/>
    <w:rsid w:val="000039E2"/>
    <w:rsid w:val="00004C83"/>
    <w:rsid w:val="00004D48"/>
    <w:rsid w:val="00005AA3"/>
    <w:rsid w:val="00006192"/>
    <w:rsid w:val="00006BAD"/>
    <w:rsid w:val="00010737"/>
    <w:rsid w:val="0001082F"/>
    <w:rsid w:val="000119BF"/>
    <w:rsid w:val="00011AAC"/>
    <w:rsid w:val="000123E0"/>
    <w:rsid w:val="00012913"/>
    <w:rsid w:val="00012A80"/>
    <w:rsid w:val="00012BBC"/>
    <w:rsid w:val="00012C71"/>
    <w:rsid w:val="00013BA2"/>
    <w:rsid w:val="0001400F"/>
    <w:rsid w:val="000142AA"/>
    <w:rsid w:val="00014D04"/>
    <w:rsid w:val="00015026"/>
    <w:rsid w:val="0001536F"/>
    <w:rsid w:val="00015991"/>
    <w:rsid w:val="00015CDB"/>
    <w:rsid w:val="00015DE4"/>
    <w:rsid w:val="00016B23"/>
    <w:rsid w:val="00016E15"/>
    <w:rsid w:val="0001788C"/>
    <w:rsid w:val="00017C3A"/>
    <w:rsid w:val="00017DE2"/>
    <w:rsid w:val="0002050D"/>
    <w:rsid w:val="0002060B"/>
    <w:rsid w:val="00020AC6"/>
    <w:rsid w:val="00021EE6"/>
    <w:rsid w:val="000222B0"/>
    <w:rsid w:val="00022A1D"/>
    <w:rsid w:val="00022A7D"/>
    <w:rsid w:val="00022ADF"/>
    <w:rsid w:val="00022BF5"/>
    <w:rsid w:val="00023B0C"/>
    <w:rsid w:val="00023F98"/>
    <w:rsid w:val="000244A0"/>
    <w:rsid w:val="00024746"/>
    <w:rsid w:val="00024CD1"/>
    <w:rsid w:val="00025159"/>
    <w:rsid w:val="000257D6"/>
    <w:rsid w:val="00026BD4"/>
    <w:rsid w:val="00027DB1"/>
    <w:rsid w:val="00030385"/>
    <w:rsid w:val="000305B6"/>
    <w:rsid w:val="00030648"/>
    <w:rsid w:val="00031E81"/>
    <w:rsid w:val="00032029"/>
    <w:rsid w:val="00032274"/>
    <w:rsid w:val="00033E39"/>
    <w:rsid w:val="00034C0C"/>
    <w:rsid w:val="0003549B"/>
    <w:rsid w:val="00035811"/>
    <w:rsid w:val="00035B54"/>
    <w:rsid w:val="0003608F"/>
    <w:rsid w:val="0003686A"/>
    <w:rsid w:val="00036EFC"/>
    <w:rsid w:val="0004086F"/>
    <w:rsid w:val="00040FFE"/>
    <w:rsid w:val="00042299"/>
    <w:rsid w:val="000424A2"/>
    <w:rsid w:val="00043064"/>
    <w:rsid w:val="00043720"/>
    <w:rsid w:val="00043EFD"/>
    <w:rsid w:val="000440C7"/>
    <w:rsid w:val="00044123"/>
    <w:rsid w:val="00044AFA"/>
    <w:rsid w:val="00045FFD"/>
    <w:rsid w:val="0004730D"/>
    <w:rsid w:val="00047E70"/>
    <w:rsid w:val="00050E04"/>
    <w:rsid w:val="000523C4"/>
    <w:rsid w:val="00055E27"/>
    <w:rsid w:val="00056304"/>
    <w:rsid w:val="00056BD7"/>
    <w:rsid w:val="000573D5"/>
    <w:rsid w:val="00060608"/>
    <w:rsid w:val="00060669"/>
    <w:rsid w:val="000607AE"/>
    <w:rsid w:val="00060F2E"/>
    <w:rsid w:val="000611BB"/>
    <w:rsid w:val="0006170E"/>
    <w:rsid w:val="00062227"/>
    <w:rsid w:val="00062D63"/>
    <w:rsid w:val="00062F2A"/>
    <w:rsid w:val="00063391"/>
    <w:rsid w:val="00063F0C"/>
    <w:rsid w:val="0006406C"/>
    <w:rsid w:val="00064B07"/>
    <w:rsid w:val="00065B30"/>
    <w:rsid w:val="00066931"/>
    <w:rsid w:val="000671FF"/>
    <w:rsid w:val="000675D5"/>
    <w:rsid w:val="00070C6E"/>
    <w:rsid w:val="00070F05"/>
    <w:rsid w:val="0007122E"/>
    <w:rsid w:val="000719F9"/>
    <w:rsid w:val="00071C30"/>
    <w:rsid w:val="00072293"/>
    <w:rsid w:val="000725DA"/>
    <w:rsid w:val="00073FE8"/>
    <w:rsid w:val="00074AB4"/>
    <w:rsid w:val="00074F42"/>
    <w:rsid w:val="0007555E"/>
    <w:rsid w:val="00075A45"/>
    <w:rsid w:val="00077071"/>
    <w:rsid w:val="00077400"/>
    <w:rsid w:val="00077932"/>
    <w:rsid w:val="00080A5E"/>
    <w:rsid w:val="000815A0"/>
    <w:rsid w:val="0008209D"/>
    <w:rsid w:val="00083AA4"/>
    <w:rsid w:val="00083B84"/>
    <w:rsid w:val="00084952"/>
    <w:rsid w:val="00085D7F"/>
    <w:rsid w:val="00085F99"/>
    <w:rsid w:val="0008674A"/>
    <w:rsid w:val="0008685F"/>
    <w:rsid w:val="00087093"/>
    <w:rsid w:val="00087A13"/>
    <w:rsid w:val="00087CC4"/>
    <w:rsid w:val="00090225"/>
    <w:rsid w:val="000905AF"/>
    <w:rsid w:val="00090676"/>
    <w:rsid w:val="00091A1F"/>
    <w:rsid w:val="00092156"/>
    <w:rsid w:val="0009216A"/>
    <w:rsid w:val="000930F0"/>
    <w:rsid w:val="0009325A"/>
    <w:rsid w:val="00093C42"/>
    <w:rsid w:val="000952AC"/>
    <w:rsid w:val="00095307"/>
    <w:rsid w:val="00095C78"/>
    <w:rsid w:val="00096E8A"/>
    <w:rsid w:val="00097887"/>
    <w:rsid w:val="0009793D"/>
    <w:rsid w:val="000A04BC"/>
    <w:rsid w:val="000A1779"/>
    <w:rsid w:val="000A1D26"/>
    <w:rsid w:val="000A1DF5"/>
    <w:rsid w:val="000A335D"/>
    <w:rsid w:val="000A3F70"/>
    <w:rsid w:val="000A43B8"/>
    <w:rsid w:val="000A5460"/>
    <w:rsid w:val="000A606F"/>
    <w:rsid w:val="000A7ED0"/>
    <w:rsid w:val="000A7EEB"/>
    <w:rsid w:val="000B0AA5"/>
    <w:rsid w:val="000B0D4C"/>
    <w:rsid w:val="000B1386"/>
    <w:rsid w:val="000B1625"/>
    <w:rsid w:val="000B1C31"/>
    <w:rsid w:val="000B1E87"/>
    <w:rsid w:val="000B1FEF"/>
    <w:rsid w:val="000B2D1C"/>
    <w:rsid w:val="000B2EAD"/>
    <w:rsid w:val="000B30BC"/>
    <w:rsid w:val="000B31A6"/>
    <w:rsid w:val="000B3D80"/>
    <w:rsid w:val="000B4A11"/>
    <w:rsid w:val="000B5ABD"/>
    <w:rsid w:val="000B64E5"/>
    <w:rsid w:val="000B663B"/>
    <w:rsid w:val="000B695D"/>
    <w:rsid w:val="000B724D"/>
    <w:rsid w:val="000B73D4"/>
    <w:rsid w:val="000B792A"/>
    <w:rsid w:val="000C08B8"/>
    <w:rsid w:val="000C1820"/>
    <w:rsid w:val="000C1B3F"/>
    <w:rsid w:val="000C22B0"/>
    <w:rsid w:val="000C2566"/>
    <w:rsid w:val="000C2805"/>
    <w:rsid w:val="000C2886"/>
    <w:rsid w:val="000C2BDC"/>
    <w:rsid w:val="000C320D"/>
    <w:rsid w:val="000C3557"/>
    <w:rsid w:val="000C3A18"/>
    <w:rsid w:val="000C4997"/>
    <w:rsid w:val="000C53D4"/>
    <w:rsid w:val="000C55E0"/>
    <w:rsid w:val="000C563F"/>
    <w:rsid w:val="000C5B3D"/>
    <w:rsid w:val="000C5D25"/>
    <w:rsid w:val="000C698A"/>
    <w:rsid w:val="000C6E40"/>
    <w:rsid w:val="000C7528"/>
    <w:rsid w:val="000C7BB3"/>
    <w:rsid w:val="000D0450"/>
    <w:rsid w:val="000D07A0"/>
    <w:rsid w:val="000D0BFE"/>
    <w:rsid w:val="000D119C"/>
    <w:rsid w:val="000D1802"/>
    <w:rsid w:val="000D1CE6"/>
    <w:rsid w:val="000D207C"/>
    <w:rsid w:val="000D22E1"/>
    <w:rsid w:val="000D252E"/>
    <w:rsid w:val="000D380A"/>
    <w:rsid w:val="000D417D"/>
    <w:rsid w:val="000D4437"/>
    <w:rsid w:val="000D59AF"/>
    <w:rsid w:val="000D6705"/>
    <w:rsid w:val="000D6F1C"/>
    <w:rsid w:val="000D783B"/>
    <w:rsid w:val="000D7C30"/>
    <w:rsid w:val="000D7CC5"/>
    <w:rsid w:val="000E0337"/>
    <w:rsid w:val="000E0714"/>
    <w:rsid w:val="000E09BF"/>
    <w:rsid w:val="000E0AE5"/>
    <w:rsid w:val="000E183B"/>
    <w:rsid w:val="000E2499"/>
    <w:rsid w:val="000E25DA"/>
    <w:rsid w:val="000E2A2A"/>
    <w:rsid w:val="000E4411"/>
    <w:rsid w:val="000E5699"/>
    <w:rsid w:val="000E5A9E"/>
    <w:rsid w:val="000E66BC"/>
    <w:rsid w:val="000E69D4"/>
    <w:rsid w:val="000E6A1A"/>
    <w:rsid w:val="000E6C4D"/>
    <w:rsid w:val="000E6E5F"/>
    <w:rsid w:val="000E7004"/>
    <w:rsid w:val="000E7844"/>
    <w:rsid w:val="000E7A50"/>
    <w:rsid w:val="000E7CDF"/>
    <w:rsid w:val="000E7DF0"/>
    <w:rsid w:val="000F0EF6"/>
    <w:rsid w:val="000F147D"/>
    <w:rsid w:val="000F17A7"/>
    <w:rsid w:val="000F17C2"/>
    <w:rsid w:val="000F182A"/>
    <w:rsid w:val="000F22B8"/>
    <w:rsid w:val="000F2F12"/>
    <w:rsid w:val="000F34C1"/>
    <w:rsid w:val="000F3A47"/>
    <w:rsid w:val="000F3F11"/>
    <w:rsid w:val="000F424B"/>
    <w:rsid w:val="000F4B85"/>
    <w:rsid w:val="000F4BA2"/>
    <w:rsid w:val="000F64AD"/>
    <w:rsid w:val="000F656D"/>
    <w:rsid w:val="000F7B6A"/>
    <w:rsid w:val="000F7F25"/>
    <w:rsid w:val="00100C5A"/>
    <w:rsid w:val="00100DA3"/>
    <w:rsid w:val="00101A5D"/>
    <w:rsid w:val="001032C5"/>
    <w:rsid w:val="001032F3"/>
    <w:rsid w:val="00103CBA"/>
    <w:rsid w:val="00104CAF"/>
    <w:rsid w:val="00104EC1"/>
    <w:rsid w:val="0010528A"/>
    <w:rsid w:val="0010557B"/>
    <w:rsid w:val="001057C8"/>
    <w:rsid w:val="001067CF"/>
    <w:rsid w:val="00106B02"/>
    <w:rsid w:val="0011058E"/>
    <w:rsid w:val="001106BF"/>
    <w:rsid w:val="00110E2A"/>
    <w:rsid w:val="00111030"/>
    <w:rsid w:val="0011166E"/>
    <w:rsid w:val="001124ED"/>
    <w:rsid w:val="0011395E"/>
    <w:rsid w:val="00115A6E"/>
    <w:rsid w:val="00115A82"/>
    <w:rsid w:val="00115D83"/>
    <w:rsid w:val="0011643A"/>
    <w:rsid w:val="0012084D"/>
    <w:rsid w:val="00120961"/>
    <w:rsid w:val="00120B38"/>
    <w:rsid w:val="001217CE"/>
    <w:rsid w:val="00121D5E"/>
    <w:rsid w:val="001238B8"/>
    <w:rsid w:val="00123D9A"/>
    <w:rsid w:val="00124F5D"/>
    <w:rsid w:val="001255DC"/>
    <w:rsid w:val="00125739"/>
    <w:rsid w:val="00126066"/>
    <w:rsid w:val="00126DD4"/>
    <w:rsid w:val="00127946"/>
    <w:rsid w:val="00130CA8"/>
    <w:rsid w:val="00130EB6"/>
    <w:rsid w:val="00131517"/>
    <w:rsid w:val="00132A68"/>
    <w:rsid w:val="00132B8A"/>
    <w:rsid w:val="00133516"/>
    <w:rsid w:val="00133B17"/>
    <w:rsid w:val="00134246"/>
    <w:rsid w:val="00134720"/>
    <w:rsid w:val="00134BEC"/>
    <w:rsid w:val="00134F4E"/>
    <w:rsid w:val="001351E4"/>
    <w:rsid w:val="00135655"/>
    <w:rsid w:val="00136AA9"/>
    <w:rsid w:val="00136B66"/>
    <w:rsid w:val="00137052"/>
    <w:rsid w:val="00137A5C"/>
    <w:rsid w:val="0014114F"/>
    <w:rsid w:val="00142255"/>
    <w:rsid w:val="001431C4"/>
    <w:rsid w:val="00144570"/>
    <w:rsid w:val="00144830"/>
    <w:rsid w:val="00144E30"/>
    <w:rsid w:val="001456E8"/>
    <w:rsid w:val="001461FD"/>
    <w:rsid w:val="001471FA"/>
    <w:rsid w:val="00147490"/>
    <w:rsid w:val="001476DC"/>
    <w:rsid w:val="0015014D"/>
    <w:rsid w:val="00150194"/>
    <w:rsid w:val="0015030C"/>
    <w:rsid w:val="001508B2"/>
    <w:rsid w:val="0015109F"/>
    <w:rsid w:val="00151BE5"/>
    <w:rsid w:val="001526B5"/>
    <w:rsid w:val="00152A42"/>
    <w:rsid w:val="00153406"/>
    <w:rsid w:val="00153BD6"/>
    <w:rsid w:val="00153F8D"/>
    <w:rsid w:val="0015430D"/>
    <w:rsid w:val="0015560D"/>
    <w:rsid w:val="001557AC"/>
    <w:rsid w:val="00156E70"/>
    <w:rsid w:val="00157216"/>
    <w:rsid w:val="00157408"/>
    <w:rsid w:val="0016020D"/>
    <w:rsid w:val="00160282"/>
    <w:rsid w:val="00160B9F"/>
    <w:rsid w:val="00160F78"/>
    <w:rsid w:val="00161BC8"/>
    <w:rsid w:val="00161BDE"/>
    <w:rsid w:val="00162407"/>
    <w:rsid w:val="00162431"/>
    <w:rsid w:val="00164120"/>
    <w:rsid w:val="00164213"/>
    <w:rsid w:val="001644D4"/>
    <w:rsid w:val="001649F2"/>
    <w:rsid w:val="00164F64"/>
    <w:rsid w:val="00165964"/>
    <w:rsid w:val="00165EAF"/>
    <w:rsid w:val="0016669E"/>
    <w:rsid w:val="00167305"/>
    <w:rsid w:val="00167CBA"/>
    <w:rsid w:val="00167F5D"/>
    <w:rsid w:val="00170161"/>
    <w:rsid w:val="00170462"/>
    <w:rsid w:val="001705B7"/>
    <w:rsid w:val="001705E1"/>
    <w:rsid w:val="001707C0"/>
    <w:rsid w:val="00171F68"/>
    <w:rsid w:val="001720E4"/>
    <w:rsid w:val="001724B0"/>
    <w:rsid w:val="00172AA7"/>
    <w:rsid w:val="00172B21"/>
    <w:rsid w:val="00173239"/>
    <w:rsid w:val="00173B52"/>
    <w:rsid w:val="001740CC"/>
    <w:rsid w:val="0017486C"/>
    <w:rsid w:val="0017598D"/>
    <w:rsid w:val="0017636C"/>
    <w:rsid w:val="001770AA"/>
    <w:rsid w:val="00177896"/>
    <w:rsid w:val="001800B8"/>
    <w:rsid w:val="0018080C"/>
    <w:rsid w:val="001811B4"/>
    <w:rsid w:val="00181B4B"/>
    <w:rsid w:val="00181DAA"/>
    <w:rsid w:val="00183B2C"/>
    <w:rsid w:val="001847AB"/>
    <w:rsid w:val="00185204"/>
    <w:rsid w:val="00185DB0"/>
    <w:rsid w:val="0018624E"/>
    <w:rsid w:val="0018631D"/>
    <w:rsid w:val="00187262"/>
    <w:rsid w:val="001872C9"/>
    <w:rsid w:val="001878D0"/>
    <w:rsid w:val="0019101E"/>
    <w:rsid w:val="00191380"/>
    <w:rsid w:val="00191AB6"/>
    <w:rsid w:val="001924E0"/>
    <w:rsid w:val="0019314C"/>
    <w:rsid w:val="00195079"/>
    <w:rsid w:val="0019570E"/>
    <w:rsid w:val="0019586C"/>
    <w:rsid w:val="00195A9F"/>
    <w:rsid w:val="001966C6"/>
    <w:rsid w:val="00196D45"/>
    <w:rsid w:val="001973A2"/>
    <w:rsid w:val="001A0BAB"/>
    <w:rsid w:val="001A0CD3"/>
    <w:rsid w:val="001A0D15"/>
    <w:rsid w:val="001A12E7"/>
    <w:rsid w:val="001A22CC"/>
    <w:rsid w:val="001A2337"/>
    <w:rsid w:val="001A2513"/>
    <w:rsid w:val="001A28D2"/>
    <w:rsid w:val="001A3215"/>
    <w:rsid w:val="001A3390"/>
    <w:rsid w:val="001A3BF0"/>
    <w:rsid w:val="001A450A"/>
    <w:rsid w:val="001A4A25"/>
    <w:rsid w:val="001A52D2"/>
    <w:rsid w:val="001A6EA3"/>
    <w:rsid w:val="001A795C"/>
    <w:rsid w:val="001A7A9B"/>
    <w:rsid w:val="001B007F"/>
    <w:rsid w:val="001B00DE"/>
    <w:rsid w:val="001B0209"/>
    <w:rsid w:val="001B079D"/>
    <w:rsid w:val="001B0CB8"/>
    <w:rsid w:val="001B2709"/>
    <w:rsid w:val="001B309D"/>
    <w:rsid w:val="001B321D"/>
    <w:rsid w:val="001B5220"/>
    <w:rsid w:val="001B59D1"/>
    <w:rsid w:val="001B648E"/>
    <w:rsid w:val="001B6CB2"/>
    <w:rsid w:val="001B6CDD"/>
    <w:rsid w:val="001B7DF8"/>
    <w:rsid w:val="001C1952"/>
    <w:rsid w:val="001C23B8"/>
    <w:rsid w:val="001C24D4"/>
    <w:rsid w:val="001C269C"/>
    <w:rsid w:val="001C2875"/>
    <w:rsid w:val="001C2DE9"/>
    <w:rsid w:val="001C45EE"/>
    <w:rsid w:val="001C481E"/>
    <w:rsid w:val="001C4D7F"/>
    <w:rsid w:val="001C613A"/>
    <w:rsid w:val="001C65EE"/>
    <w:rsid w:val="001C6BD6"/>
    <w:rsid w:val="001C6F03"/>
    <w:rsid w:val="001C73DD"/>
    <w:rsid w:val="001D07A2"/>
    <w:rsid w:val="001D1669"/>
    <w:rsid w:val="001D1EF3"/>
    <w:rsid w:val="001D203E"/>
    <w:rsid w:val="001D2978"/>
    <w:rsid w:val="001D391D"/>
    <w:rsid w:val="001D4F67"/>
    <w:rsid w:val="001D6E4A"/>
    <w:rsid w:val="001D75D3"/>
    <w:rsid w:val="001D76A8"/>
    <w:rsid w:val="001D76CD"/>
    <w:rsid w:val="001E018D"/>
    <w:rsid w:val="001E1CA7"/>
    <w:rsid w:val="001E1F71"/>
    <w:rsid w:val="001E2E24"/>
    <w:rsid w:val="001E2F97"/>
    <w:rsid w:val="001E43A7"/>
    <w:rsid w:val="001E4599"/>
    <w:rsid w:val="001E4F65"/>
    <w:rsid w:val="001E5179"/>
    <w:rsid w:val="001E55FE"/>
    <w:rsid w:val="001E5AE9"/>
    <w:rsid w:val="001E651B"/>
    <w:rsid w:val="001E686B"/>
    <w:rsid w:val="001E764E"/>
    <w:rsid w:val="001E7EC6"/>
    <w:rsid w:val="001E7F90"/>
    <w:rsid w:val="001F028F"/>
    <w:rsid w:val="001F02BD"/>
    <w:rsid w:val="001F0864"/>
    <w:rsid w:val="001F14A6"/>
    <w:rsid w:val="001F26FA"/>
    <w:rsid w:val="001F290E"/>
    <w:rsid w:val="001F2AC9"/>
    <w:rsid w:val="001F3D6C"/>
    <w:rsid w:val="001F4829"/>
    <w:rsid w:val="001F53F5"/>
    <w:rsid w:val="001F59DA"/>
    <w:rsid w:val="001F6286"/>
    <w:rsid w:val="001F6E2A"/>
    <w:rsid w:val="001F7A62"/>
    <w:rsid w:val="001F7AB9"/>
    <w:rsid w:val="002005F8"/>
    <w:rsid w:val="0020177B"/>
    <w:rsid w:val="00201B59"/>
    <w:rsid w:val="002026F3"/>
    <w:rsid w:val="002027C8"/>
    <w:rsid w:val="002032BE"/>
    <w:rsid w:val="0020366D"/>
    <w:rsid w:val="002038C6"/>
    <w:rsid w:val="00204AD1"/>
    <w:rsid w:val="00206B69"/>
    <w:rsid w:val="00206B6A"/>
    <w:rsid w:val="00206F27"/>
    <w:rsid w:val="002073E5"/>
    <w:rsid w:val="00210160"/>
    <w:rsid w:val="0021020C"/>
    <w:rsid w:val="00210313"/>
    <w:rsid w:val="00211962"/>
    <w:rsid w:val="00211EB1"/>
    <w:rsid w:val="00212393"/>
    <w:rsid w:val="00213154"/>
    <w:rsid w:val="00213649"/>
    <w:rsid w:val="00213E17"/>
    <w:rsid w:val="00214937"/>
    <w:rsid w:val="0021620E"/>
    <w:rsid w:val="0021631E"/>
    <w:rsid w:val="0021691D"/>
    <w:rsid w:val="00216AE4"/>
    <w:rsid w:val="00216EDF"/>
    <w:rsid w:val="002208CF"/>
    <w:rsid w:val="002208F7"/>
    <w:rsid w:val="002211F6"/>
    <w:rsid w:val="00221616"/>
    <w:rsid w:val="0022164C"/>
    <w:rsid w:val="00222C44"/>
    <w:rsid w:val="0022316C"/>
    <w:rsid w:val="00223550"/>
    <w:rsid w:val="0022361E"/>
    <w:rsid w:val="002237D1"/>
    <w:rsid w:val="002238BB"/>
    <w:rsid w:val="00223CCE"/>
    <w:rsid w:val="002244E3"/>
    <w:rsid w:val="002270E1"/>
    <w:rsid w:val="002273D1"/>
    <w:rsid w:val="00227A00"/>
    <w:rsid w:val="00227A59"/>
    <w:rsid w:val="00227CE5"/>
    <w:rsid w:val="00232659"/>
    <w:rsid w:val="00232C6B"/>
    <w:rsid w:val="002331DC"/>
    <w:rsid w:val="0023384E"/>
    <w:rsid w:val="002352F3"/>
    <w:rsid w:val="00235B95"/>
    <w:rsid w:val="00235C0A"/>
    <w:rsid w:val="00236BC1"/>
    <w:rsid w:val="00236F8B"/>
    <w:rsid w:val="00237EB9"/>
    <w:rsid w:val="00237EBC"/>
    <w:rsid w:val="0024027A"/>
    <w:rsid w:val="00240499"/>
    <w:rsid w:val="00240631"/>
    <w:rsid w:val="002412D3"/>
    <w:rsid w:val="002413D4"/>
    <w:rsid w:val="0024209E"/>
    <w:rsid w:val="002422CC"/>
    <w:rsid w:val="0024273A"/>
    <w:rsid w:val="0024339D"/>
    <w:rsid w:val="00243A2C"/>
    <w:rsid w:val="00243CAA"/>
    <w:rsid w:val="002453BF"/>
    <w:rsid w:val="002457B7"/>
    <w:rsid w:val="002462A0"/>
    <w:rsid w:val="0024640C"/>
    <w:rsid w:val="002467DC"/>
    <w:rsid w:val="00246C5D"/>
    <w:rsid w:val="00246D6B"/>
    <w:rsid w:val="00247294"/>
    <w:rsid w:val="00250A4D"/>
    <w:rsid w:val="00250CB5"/>
    <w:rsid w:val="00251164"/>
    <w:rsid w:val="0025194A"/>
    <w:rsid w:val="0025271C"/>
    <w:rsid w:val="00252D91"/>
    <w:rsid w:val="00253269"/>
    <w:rsid w:val="002534C3"/>
    <w:rsid w:val="00253975"/>
    <w:rsid w:val="00254CED"/>
    <w:rsid w:val="00255182"/>
    <w:rsid w:val="0025537C"/>
    <w:rsid w:val="002557C2"/>
    <w:rsid w:val="002569AE"/>
    <w:rsid w:val="002575EF"/>
    <w:rsid w:val="00257A03"/>
    <w:rsid w:val="00257E01"/>
    <w:rsid w:val="002603B4"/>
    <w:rsid w:val="0026065A"/>
    <w:rsid w:val="00260C16"/>
    <w:rsid w:val="0026183F"/>
    <w:rsid w:val="00262499"/>
    <w:rsid w:val="00263A66"/>
    <w:rsid w:val="0026543D"/>
    <w:rsid w:val="0026560F"/>
    <w:rsid w:val="00265D81"/>
    <w:rsid w:val="002662A6"/>
    <w:rsid w:val="0026709E"/>
    <w:rsid w:val="00270566"/>
    <w:rsid w:val="00270C61"/>
    <w:rsid w:val="00270CB9"/>
    <w:rsid w:val="00270CE9"/>
    <w:rsid w:val="00270F50"/>
    <w:rsid w:val="00272591"/>
    <w:rsid w:val="00275836"/>
    <w:rsid w:val="00276075"/>
    <w:rsid w:val="0027692F"/>
    <w:rsid w:val="002801F3"/>
    <w:rsid w:val="0028158A"/>
    <w:rsid w:val="00281DE3"/>
    <w:rsid w:val="0028215A"/>
    <w:rsid w:val="00282A83"/>
    <w:rsid w:val="00283503"/>
    <w:rsid w:val="00283567"/>
    <w:rsid w:val="00283799"/>
    <w:rsid w:val="00285386"/>
    <w:rsid w:val="0028681E"/>
    <w:rsid w:val="00291276"/>
    <w:rsid w:val="0029176B"/>
    <w:rsid w:val="00291D51"/>
    <w:rsid w:val="00291E45"/>
    <w:rsid w:val="0029332A"/>
    <w:rsid w:val="00293D9C"/>
    <w:rsid w:val="002944A9"/>
    <w:rsid w:val="00294C93"/>
    <w:rsid w:val="00294DAB"/>
    <w:rsid w:val="00294E3D"/>
    <w:rsid w:val="00294F8C"/>
    <w:rsid w:val="002958FF"/>
    <w:rsid w:val="0029594B"/>
    <w:rsid w:val="00295FF1"/>
    <w:rsid w:val="0029716E"/>
    <w:rsid w:val="0029722A"/>
    <w:rsid w:val="00297B41"/>
    <w:rsid w:val="00297DF2"/>
    <w:rsid w:val="002A0801"/>
    <w:rsid w:val="002A14F2"/>
    <w:rsid w:val="002A1510"/>
    <w:rsid w:val="002A1CD3"/>
    <w:rsid w:val="002A23F9"/>
    <w:rsid w:val="002A31C6"/>
    <w:rsid w:val="002A3546"/>
    <w:rsid w:val="002A3CE8"/>
    <w:rsid w:val="002A3E4B"/>
    <w:rsid w:val="002A3F8D"/>
    <w:rsid w:val="002A493A"/>
    <w:rsid w:val="002A50D1"/>
    <w:rsid w:val="002A55A6"/>
    <w:rsid w:val="002A5B44"/>
    <w:rsid w:val="002A629A"/>
    <w:rsid w:val="002A75D2"/>
    <w:rsid w:val="002A7814"/>
    <w:rsid w:val="002B0110"/>
    <w:rsid w:val="002B0562"/>
    <w:rsid w:val="002B1374"/>
    <w:rsid w:val="002B2553"/>
    <w:rsid w:val="002B3756"/>
    <w:rsid w:val="002B3C56"/>
    <w:rsid w:val="002B4EF3"/>
    <w:rsid w:val="002B5219"/>
    <w:rsid w:val="002B6043"/>
    <w:rsid w:val="002B6457"/>
    <w:rsid w:val="002B64F2"/>
    <w:rsid w:val="002B714B"/>
    <w:rsid w:val="002B77CA"/>
    <w:rsid w:val="002B7DCE"/>
    <w:rsid w:val="002C0E37"/>
    <w:rsid w:val="002C17E8"/>
    <w:rsid w:val="002C182B"/>
    <w:rsid w:val="002C2654"/>
    <w:rsid w:val="002C26C7"/>
    <w:rsid w:val="002C2BF0"/>
    <w:rsid w:val="002C3006"/>
    <w:rsid w:val="002C369B"/>
    <w:rsid w:val="002C3887"/>
    <w:rsid w:val="002C3A2E"/>
    <w:rsid w:val="002C5102"/>
    <w:rsid w:val="002C5878"/>
    <w:rsid w:val="002C6260"/>
    <w:rsid w:val="002C65CA"/>
    <w:rsid w:val="002C6812"/>
    <w:rsid w:val="002C77D7"/>
    <w:rsid w:val="002D19D7"/>
    <w:rsid w:val="002D27AF"/>
    <w:rsid w:val="002D2978"/>
    <w:rsid w:val="002D4172"/>
    <w:rsid w:val="002D501A"/>
    <w:rsid w:val="002D57FB"/>
    <w:rsid w:val="002D5835"/>
    <w:rsid w:val="002D647C"/>
    <w:rsid w:val="002D6591"/>
    <w:rsid w:val="002D7992"/>
    <w:rsid w:val="002D7B2A"/>
    <w:rsid w:val="002D7DC0"/>
    <w:rsid w:val="002E1364"/>
    <w:rsid w:val="002E3A6E"/>
    <w:rsid w:val="002E3A73"/>
    <w:rsid w:val="002E3B54"/>
    <w:rsid w:val="002E43B1"/>
    <w:rsid w:val="002E45AA"/>
    <w:rsid w:val="002E4BEF"/>
    <w:rsid w:val="002E52ED"/>
    <w:rsid w:val="002E7033"/>
    <w:rsid w:val="002E72E9"/>
    <w:rsid w:val="002F03C7"/>
    <w:rsid w:val="002F0EDA"/>
    <w:rsid w:val="002F2161"/>
    <w:rsid w:val="002F27AD"/>
    <w:rsid w:val="002F2A88"/>
    <w:rsid w:val="002F2DCF"/>
    <w:rsid w:val="002F3219"/>
    <w:rsid w:val="002F466D"/>
    <w:rsid w:val="002F49B2"/>
    <w:rsid w:val="002F52C3"/>
    <w:rsid w:val="002F566E"/>
    <w:rsid w:val="002F5A89"/>
    <w:rsid w:val="002F5E41"/>
    <w:rsid w:val="002F5FAB"/>
    <w:rsid w:val="002F6282"/>
    <w:rsid w:val="002F6D6F"/>
    <w:rsid w:val="002F7069"/>
    <w:rsid w:val="002F71E9"/>
    <w:rsid w:val="002F7B06"/>
    <w:rsid w:val="002F7B34"/>
    <w:rsid w:val="002F7D02"/>
    <w:rsid w:val="0030063B"/>
    <w:rsid w:val="00300657"/>
    <w:rsid w:val="00300BBC"/>
    <w:rsid w:val="00302A2F"/>
    <w:rsid w:val="00302C5A"/>
    <w:rsid w:val="00303C1A"/>
    <w:rsid w:val="00303C3A"/>
    <w:rsid w:val="00304E97"/>
    <w:rsid w:val="00305500"/>
    <w:rsid w:val="00305511"/>
    <w:rsid w:val="00305FE4"/>
    <w:rsid w:val="003067BC"/>
    <w:rsid w:val="00307265"/>
    <w:rsid w:val="00307D47"/>
    <w:rsid w:val="00310E2F"/>
    <w:rsid w:val="00310F40"/>
    <w:rsid w:val="0031102F"/>
    <w:rsid w:val="00311091"/>
    <w:rsid w:val="0031109F"/>
    <w:rsid w:val="003111DF"/>
    <w:rsid w:val="0031152E"/>
    <w:rsid w:val="00312008"/>
    <w:rsid w:val="00312171"/>
    <w:rsid w:val="00312359"/>
    <w:rsid w:val="00312EF7"/>
    <w:rsid w:val="00313844"/>
    <w:rsid w:val="003140E3"/>
    <w:rsid w:val="00314DA1"/>
    <w:rsid w:val="00314E53"/>
    <w:rsid w:val="00315D93"/>
    <w:rsid w:val="00316D3C"/>
    <w:rsid w:val="0031700A"/>
    <w:rsid w:val="00317054"/>
    <w:rsid w:val="003171B7"/>
    <w:rsid w:val="003176A7"/>
    <w:rsid w:val="00317D34"/>
    <w:rsid w:val="00317D9D"/>
    <w:rsid w:val="0032073C"/>
    <w:rsid w:val="0032094A"/>
    <w:rsid w:val="00320AA1"/>
    <w:rsid w:val="00320AEC"/>
    <w:rsid w:val="0032152C"/>
    <w:rsid w:val="00322039"/>
    <w:rsid w:val="0032276A"/>
    <w:rsid w:val="00322902"/>
    <w:rsid w:val="00322D31"/>
    <w:rsid w:val="0032355C"/>
    <w:rsid w:val="00323605"/>
    <w:rsid w:val="003236CF"/>
    <w:rsid w:val="00323A4F"/>
    <w:rsid w:val="003243D3"/>
    <w:rsid w:val="0032444E"/>
    <w:rsid w:val="003244CF"/>
    <w:rsid w:val="003246AA"/>
    <w:rsid w:val="003246FF"/>
    <w:rsid w:val="00324906"/>
    <w:rsid w:val="0032532F"/>
    <w:rsid w:val="00325396"/>
    <w:rsid w:val="00325D34"/>
    <w:rsid w:val="003261DE"/>
    <w:rsid w:val="00326466"/>
    <w:rsid w:val="00326915"/>
    <w:rsid w:val="00327047"/>
    <w:rsid w:val="00327728"/>
    <w:rsid w:val="0033052D"/>
    <w:rsid w:val="0033052E"/>
    <w:rsid w:val="00330D2E"/>
    <w:rsid w:val="00332139"/>
    <w:rsid w:val="003325DC"/>
    <w:rsid w:val="00332E06"/>
    <w:rsid w:val="0033371C"/>
    <w:rsid w:val="00333E3D"/>
    <w:rsid w:val="00334933"/>
    <w:rsid w:val="00334AF3"/>
    <w:rsid w:val="00334F2C"/>
    <w:rsid w:val="00335622"/>
    <w:rsid w:val="003369E0"/>
    <w:rsid w:val="003403F8"/>
    <w:rsid w:val="00340A6C"/>
    <w:rsid w:val="00340C82"/>
    <w:rsid w:val="003416C5"/>
    <w:rsid w:val="00341BD5"/>
    <w:rsid w:val="0034208E"/>
    <w:rsid w:val="0034289A"/>
    <w:rsid w:val="00343D06"/>
    <w:rsid w:val="0034452A"/>
    <w:rsid w:val="0034466C"/>
    <w:rsid w:val="00344F05"/>
    <w:rsid w:val="003461AB"/>
    <w:rsid w:val="0034745E"/>
    <w:rsid w:val="003474E5"/>
    <w:rsid w:val="00350D19"/>
    <w:rsid w:val="00350E6D"/>
    <w:rsid w:val="003513EF"/>
    <w:rsid w:val="003519FA"/>
    <w:rsid w:val="003525C0"/>
    <w:rsid w:val="00352B3D"/>
    <w:rsid w:val="00352DFD"/>
    <w:rsid w:val="003536C9"/>
    <w:rsid w:val="003538AF"/>
    <w:rsid w:val="00353C52"/>
    <w:rsid w:val="00356F7A"/>
    <w:rsid w:val="003575C6"/>
    <w:rsid w:val="003575DC"/>
    <w:rsid w:val="00357B02"/>
    <w:rsid w:val="0036028A"/>
    <w:rsid w:val="00360DDA"/>
    <w:rsid w:val="00361D57"/>
    <w:rsid w:val="00361F40"/>
    <w:rsid w:val="003624CF"/>
    <w:rsid w:val="0036268B"/>
    <w:rsid w:val="00362993"/>
    <w:rsid w:val="00362B78"/>
    <w:rsid w:val="00364E03"/>
    <w:rsid w:val="00366368"/>
    <w:rsid w:val="003664FC"/>
    <w:rsid w:val="003678F9"/>
    <w:rsid w:val="00367AA3"/>
    <w:rsid w:val="00367DBD"/>
    <w:rsid w:val="0037096B"/>
    <w:rsid w:val="00370C2B"/>
    <w:rsid w:val="00371870"/>
    <w:rsid w:val="00371A2B"/>
    <w:rsid w:val="00372A1C"/>
    <w:rsid w:val="0037313B"/>
    <w:rsid w:val="00373A41"/>
    <w:rsid w:val="00373F9C"/>
    <w:rsid w:val="00374367"/>
    <w:rsid w:val="003748FD"/>
    <w:rsid w:val="00374B99"/>
    <w:rsid w:val="003751D2"/>
    <w:rsid w:val="0037534C"/>
    <w:rsid w:val="0037572E"/>
    <w:rsid w:val="00377B0D"/>
    <w:rsid w:val="003804EB"/>
    <w:rsid w:val="00380750"/>
    <w:rsid w:val="00380925"/>
    <w:rsid w:val="00380ADB"/>
    <w:rsid w:val="00380DF7"/>
    <w:rsid w:val="00381310"/>
    <w:rsid w:val="003814B0"/>
    <w:rsid w:val="00381A0C"/>
    <w:rsid w:val="00381D58"/>
    <w:rsid w:val="00382493"/>
    <w:rsid w:val="003837D5"/>
    <w:rsid w:val="00383A77"/>
    <w:rsid w:val="00383E29"/>
    <w:rsid w:val="00383E2A"/>
    <w:rsid w:val="0038508C"/>
    <w:rsid w:val="00385A89"/>
    <w:rsid w:val="003869A8"/>
    <w:rsid w:val="00387EF0"/>
    <w:rsid w:val="00387F3C"/>
    <w:rsid w:val="00387F80"/>
    <w:rsid w:val="00391EB5"/>
    <w:rsid w:val="00391F46"/>
    <w:rsid w:val="00392681"/>
    <w:rsid w:val="003928BF"/>
    <w:rsid w:val="00392F14"/>
    <w:rsid w:val="0039300C"/>
    <w:rsid w:val="00393C30"/>
    <w:rsid w:val="00393CFB"/>
    <w:rsid w:val="00394436"/>
    <w:rsid w:val="00394A6B"/>
    <w:rsid w:val="003952F9"/>
    <w:rsid w:val="00395717"/>
    <w:rsid w:val="00395C84"/>
    <w:rsid w:val="00395D48"/>
    <w:rsid w:val="00395D63"/>
    <w:rsid w:val="00396D2B"/>
    <w:rsid w:val="00397F6D"/>
    <w:rsid w:val="003A03A0"/>
    <w:rsid w:val="003A04C8"/>
    <w:rsid w:val="003A051E"/>
    <w:rsid w:val="003A0891"/>
    <w:rsid w:val="003A1754"/>
    <w:rsid w:val="003A2943"/>
    <w:rsid w:val="003A34FD"/>
    <w:rsid w:val="003A3C20"/>
    <w:rsid w:val="003A3D77"/>
    <w:rsid w:val="003A401E"/>
    <w:rsid w:val="003A43B1"/>
    <w:rsid w:val="003A5722"/>
    <w:rsid w:val="003A733E"/>
    <w:rsid w:val="003A7454"/>
    <w:rsid w:val="003A7BEB"/>
    <w:rsid w:val="003B1526"/>
    <w:rsid w:val="003B19DA"/>
    <w:rsid w:val="003B22CA"/>
    <w:rsid w:val="003B24D8"/>
    <w:rsid w:val="003B2622"/>
    <w:rsid w:val="003B2B13"/>
    <w:rsid w:val="003B2C5D"/>
    <w:rsid w:val="003B2D15"/>
    <w:rsid w:val="003B35B4"/>
    <w:rsid w:val="003B3BDC"/>
    <w:rsid w:val="003B3FD2"/>
    <w:rsid w:val="003B4628"/>
    <w:rsid w:val="003B501D"/>
    <w:rsid w:val="003B57AD"/>
    <w:rsid w:val="003B6CD9"/>
    <w:rsid w:val="003B7625"/>
    <w:rsid w:val="003B77C2"/>
    <w:rsid w:val="003C0CA4"/>
    <w:rsid w:val="003C0E10"/>
    <w:rsid w:val="003C1482"/>
    <w:rsid w:val="003C19FA"/>
    <w:rsid w:val="003C3C6A"/>
    <w:rsid w:val="003C3E85"/>
    <w:rsid w:val="003C5331"/>
    <w:rsid w:val="003C55E1"/>
    <w:rsid w:val="003C5B6B"/>
    <w:rsid w:val="003C646D"/>
    <w:rsid w:val="003C646F"/>
    <w:rsid w:val="003C6C3E"/>
    <w:rsid w:val="003C6FE8"/>
    <w:rsid w:val="003C7159"/>
    <w:rsid w:val="003C7739"/>
    <w:rsid w:val="003C7C1A"/>
    <w:rsid w:val="003C7DCA"/>
    <w:rsid w:val="003D0ADA"/>
    <w:rsid w:val="003D1086"/>
    <w:rsid w:val="003D2AA9"/>
    <w:rsid w:val="003D3566"/>
    <w:rsid w:val="003D4839"/>
    <w:rsid w:val="003D4CAD"/>
    <w:rsid w:val="003D5DFE"/>
    <w:rsid w:val="003D5F83"/>
    <w:rsid w:val="003D688A"/>
    <w:rsid w:val="003D6957"/>
    <w:rsid w:val="003D6C8A"/>
    <w:rsid w:val="003D72EE"/>
    <w:rsid w:val="003E00F4"/>
    <w:rsid w:val="003E0679"/>
    <w:rsid w:val="003E085A"/>
    <w:rsid w:val="003E0987"/>
    <w:rsid w:val="003E0FCD"/>
    <w:rsid w:val="003E1133"/>
    <w:rsid w:val="003E1750"/>
    <w:rsid w:val="003E1F7D"/>
    <w:rsid w:val="003E226F"/>
    <w:rsid w:val="003E2AC3"/>
    <w:rsid w:val="003E7219"/>
    <w:rsid w:val="003E72BD"/>
    <w:rsid w:val="003E7364"/>
    <w:rsid w:val="003F031F"/>
    <w:rsid w:val="003F0735"/>
    <w:rsid w:val="003F0B05"/>
    <w:rsid w:val="003F106C"/>
    <w:rsid w:val="003F114D"/>
    <w:rsid w:val="003F1767"/>
    <w:rsid w:val="003F17D1"/>
    <w:rsid w:val="003F18B2"/>
    <w:rsid w:val="003F1994"/>
    <w:rsid w:val="003F22D8"/>
    <w:rsid w:val="003F254A"/>
    <w:rsid w:val="003F3560"/>
    <w:rsid w:val="003F3DFC"/>
    <w:rsid w:val="003F3F25"/>
    <w:rsid w:val="003F4B5A"/>
    <w:rsid w:val="003F50C6"/>
    <w:rsid w:val="003F5364"/>
    <w:rsid w:val="003F5CC1"/>
    <w:rsid w:val="003F618D"/>
    <w:rsid w:val="003F62FA"/>
    <w:rsid w:val="003F66F2"/>
    <w:rsid w:val="003F68DC"/>
    <w:rsid w:val="003F71CE"/>
    <w:rsid w:val="00400DFD"/>
    <w:rsid w:val="00401855"/>
    <w:rsid w:val="004032CD"/>
    <w:rsid w:val="00403832"/>
    <w:rsid w:val="004039CB"/>
    <w:rsid w:val="00403A31"/>
    <w:rsid w:val="00403BB2"/>
    <w:rsid w:val="00403BF9"/>
    <w:rsid w:val="00403D6B"/>
    <w:rsid w:val="00403E61"/>
    <w:rsid w:val="004043AA"/>
    <w:rsid w:val="0040452A"/>
    <w:rsid w:val="0040499F"/>
    <w:rsid w:val="00404E0E"/>
    <w:rsid w:val="0040509F"/>
    <w:rsid w:val="004054A9"/>
    <w:rsid w:val="00405548"/>
    <w:rsid w:val="0040642C"/>
    <w:rsid w:val="004076AD"/>
    <w:rsid w:val="004076D9"/>
    <w:rsid w:val="00407B5D"/>
    <w:rsid w:val="004105FA"/>
    <w:rsid w:val="00411792"/>
    <w:rsid w:val="00412CA7"/>
    <w:rsid w:val="00414A77"/>
    <w:rsid w:val="00415715"/>
    <w:rsid w:val="00415DD9"/>
    <w:rsid w:val="0041632C"/>
    <w:rsid w:val="0041729B"/>
    <w:rsid w:val="00417510"/>
    <w:rsid w:val="00420063"/>
    <w:rsid w:val="00420560"/>
    <w:rsid w:val="00420D49"/>
    <w:rsid w:val="00420F29"/>
    <w:rsid w:val="0042191D"/>
    <w:rsid w:val="00421A19"/>
    <w:rsid w:val="00421EEC"/>
    <w:rsid w:val="00422197"/>
    <w:rsid w:val="0042301A"/>
    <w:rsid w:val="00423DC4"/>
    <w:rsid w:val="004248D8"/>
    <w:rsid w:val="00424A4B"/>
    <w:rsid w:val="004258AF"/>
    <w:rsid w:val="0042614A"/>
    <w:rsid w:val="004263D8"/>
    <w:rsid w:val="00426972"/>
    <w:rsid w:val="00426CDE"/>
    <w:rsid w:val="0042706B"/>
    <w:rsid w:val="00427D7D"/>
    <w:rsid w:val="004307B1"/>
    <w:rsid w:val="004308E9"/>
    <w:rsid w:val="004318BB"/>
    <w:rsid w:val="00432696"/>
    <w:rsid w:val="004329D8"/>
    <w:rsid w:val="00433392"/>
    <w:rsid w:val="004337B2"/>
    <w:rsid w:val="0043465D"/>
    <w:rsid w:val="00435997"/>
    <w:rsid w:val="004359E7"/>
    <w:rsid w:val="00435A75"/>
    <w:rsid w:val="004369B9"/>
    <w:rsid w:val="00436C6A"/>
    <w:rsid w:val="00437510"/>
    <w:rsid w:val="00437C78"/>
    <w:rsid w:val="004402A4"/>
    <w:rsid w:val="004409AE"/>
    <w:rsid w:val="00440D5A"/>
    <w:rsid w:val="0044190C"/>
    <w:rsid w:val="00443765"/>
    <w:rsid w:val="004438E3"/>
    <w:rsid w:val="00443D81"/>
    <w:rsid w:val="00443E39"/>
    <w:rsid w:val="00444CD7"/>
    <w:rsid w:val="0044637F"/>
    <w:rsid w:val="004503B0"/>
    <w:rsid w:val="00450477"/>
    <w:rsid w:val="004504F7"/>
    <w:rsid w:val="00450804"/>
    <w:rsid w:val="00450EC5"/>
    <w:rsid w:val="004515E4"/>
    <w:rsid w:val="004516F9"/>
    <w:rsid w:val="00451B08"/>
    <w:rsid w:val="00451D61"/>
    <w:rsid w:val="004522FD"/>
    <w:rsid w:val="00452EB3"/>
    <w:rsid w:val="00453796"/>
    <w:rsid w:val="00453C55"/>
    <w:rsid w:val="00453D00"/>
    <w:rsid w:val="00454DDE"/>
    <w:rsid w:val="00454EC7"/>
    <w:rsid w:val="00455735"/>
    <w:rsid w:val="00455C28"/>
    <w:rsid w:val="00456177"/>
    <w:rsid w:val="00456884"/>
    <w:rsid w:val="00461AE4"/>
    <w:rsid w:val="0046282D"/>
    <w:rsid w:val="004644EA"/>
    <w:rsid w:val="00464B26"/>
    <w:rsid w:val="00464D70"/>
    <w:rsid w:val="00465512"/>
    <w:rsid w:val="0046656F"/>
    <w:rsid w:val="00466C66"/>
    <w:rsid w:val="00467DFE"/>
    <w:rsid w:val="00470254"/>
    <w:rsid w:val="0047143D"/>
    <w:rsid w:val="00472EC8"/>
    <w:rsid w:val="004732A7"/>
    <w:rsid w:val="00474B9C"/>
    <w:rsid w:val="00474FF9"/>
    <w:rsid w:val="00475943"/>
    <w:rsid w:val="00476194"/>
    <w:rsid w:val="00476520"/>
    <w:rsid w:val="00476537"/>
    <w:rsid w:val="00476571"/>
    <w:rsid w:val="0047703C"/>
    <w:rsid w:val="004771CF"/>
    <w:rsid w:val="00480AC1"/>
    <w:rsid w:val="00482259"/>
    <w:rsid w:val="00482408"/>
    <w:rsid w:val="004831F5"/>
    <w:rsid w:val="00483EED"/>
    <w:rsid w:val="004840AF"/>
    <w:rsid w:val="00484352"/>
    <w:rsid w:val="00484873"/>
    <w:rsid w:val="00485A43"/>
    <w:rsid w:val="004865DE"/>
    <w:rsid w:val="00487D8C"/>
    <w:rsid w:val="0049067C"/>
    <w:rsid w:val="00490E8E"/>
    <w:rsid w:val="0049198A"/>
    <w:rsid w:val="00491AA6"/>
    <w:rsid w:val="00491AAF"/>
    <w:rsid w:val="004928F8"/>
    <w:rsid w:val="00492A3D"/>
    <w:rsid w:val="00492C27"/>
    <w:rsid w:val="00493A96"/>
    <w:rsid w:val="00493B3E"/>
    <w:rsid w:val="00494A97"/>
    <w:rsid w:val="00494FF5"/>
    <w:rsid w:val="0049501B"/>
    <w:rsid w:val="004957E3"/>
    <w:rsid w:val="00495826"/>
    <w:rsid w:val="00495A11"/>
    <w:rsid w:val="00495CA1"/>
    <w:rsid w:val="00496261"/>
    <w:rsid w:val="00496B3C"/>
    <w:rsid w:val="00496BE1"/>
    <w:rsid w:val="0049710E"/>
    <w:rsid w:val="004A0100"/>
    <w:rsid w:val="004A21FD"/>
    <w:rsid w:val="004A25A1"/>
    <w:rsid w:val="004A29D6"/>
    <w:rsid w:val="004A33BE"/>
    <w:rsid w:val="004A33E1"/>
    <w:rsid w:val="004A355C"/>
    <w:rsid w:val="004A3DBC"/>
    <w:rsid w:val="004A460B"/>
    <w:rsid w:val="004A50BA"/>
    <w:rsid w:val="004A578E"/>
    <w:rsid w:val="004A5DE3"/>
    <w:rsid w:val="004A676A"/>
    <w:rsid w:val="004A68CF"/>
    <w:rsid w:val="004A6C14"/>
    <w:rsid w:val="004A6FCF"/>
    <w:rsid w:val="004A7895"/>
    <w:rsid w:val="004A7A8B"/>
    <w:rsid w:val="004A7DEF"/>
    <w:rsid w:val="004B02C5"/>
    <w:rsid w:val="004B0858"/>
    <w:rsid w:val="004B1AD6"/>
    <w:rsid w:val="004B1E4A"/>
    <w:rsid w:val="004B2D3D"/>
    <w:rsid w:val="004B2EB4"/>
    <w:rsid w:val="004B320F"/>
    <w:rsid w:val="004B38FB"/>
    <w:rsid w:val="004B4069"/>
    <w:rsid w:val="004B4483"/>
    <w:rsid w:val="004B453F"/>
    <w:rsid w:val="004B4590"/>
    <w:rsid w:val="004B4EEF"/>
    <w:rsid w:val="004B5BB3"/>
    <w:rsid w:val="004B6949"/>
    <w:rsid w:val="004B6B34"/>
    <w:rsid w:val="004B6CAC"/>
    <w:rsid w:val="004B7350"/>
    <w:rsid w:val="004B779D"/>
    <w:rsid w:val="004C0819"/>
    <w:rsid w:val="004C11FE"/>
    <w:rsid w:val="004C23FE"/>
    <w:rsid w:val="004C2DE6"/>
    <w:rsid w:val="004C36D1"/>
    <w:rsid w:val="004C484D"/>
    <w:rsid w:val="004C54E8"/>
    <w:rsid w:val="004C6078"/>
    <w:rsid w:val="004C67FC"/>
    <w:rsid w:val="004C7039"/>
    <w:rsid w:val="004D0672"/>
    <w:rsid w:val="004D09F0"/>
    <w:rsid w:val="004D10BA"/>
    <w:rsid w:val="004D1734"/>
    <w:rsid w:val="004D2417"/>
    <w:rsid w:val="004D278F"/>
    <w:rsid w:val="004D3220"/>
    <w:rsid w:val="004D36AB"/>
    <w:rsid w:val="004D399A"/>
    <w:rsid w:val="004D3D76"/>
    <w:rsid w:val="004D3F67"/>
    <w:rsid w:val="004D41DB"/>
    <w:rsid w:val="004D4391"/>
    <w:rsid w:val="004D4A7F"/>
    <w:rsid w:val="004D576C"/>
    <w:rsid w:val="004D6548"/>
    <w:rsid w:val="004D65B5"/>
    <w:rsid w:val="004D699E"/>
    <w:rsid w:val="004D6EBB"/>
    <w:rsid w:val="004D71DB"/>
    <w:rsid w:val="004D7840"/>
    <w:rsid w:val="004D7F3B"/>
    <w:rsid w:val="004E01C0"/>
    <w:rsid w:val="004E04F8"/>
    <w:rsid w:val="004E1278"/>
    <w:rsid w:val="004E185D"/>
    <w:rsid w:val="004E197E"/>
    <w:rsid w:val="004E2CB3"/>
    <w:rsid w:val="004E3612"/>
    <w:rsid w:val="004E3929"/>
    <w:rsid w:val="004E3C0C"/>
    <w:rsid w:val="004E3CE3"/>
    <w:rsid w:val="004E40DE"/>
    <w:rsid w:val="004E457F"/>
    <w:rsid w:val="004E5266"/>
    <w:rsid w:val="004E5310"/>
    <w:rsid w:val="004E573A"/>
    <w:rsid w:val="004E5A7D"/>
    <w:rsid w:val="004E6A22"/>
    <w:rsid w:val="004E7035"/>
    <w:rsid w:val="004E7F14"/>
    <w:rsid w:val="004F0BED"/>
    <w:rsid w:val="004F1634"/>
    <w:rsid w:val="004F18D7"/>
    <w:rsid w:val="004F2318"/>
    <w:rsid w:val="004F2824"/>
    <w:rsid w:val="004F3B1B"/>
    <w:rsid w:val="004F3D5E"/>
    <w:rsid w:val="004F3DE2"/>
    <w:rsid w:val="004F53D7"/>
    <w:rsid w:val="004F541D"/>
    <w:rsid w:val="004F63CC"/>
    <w:rsid w:val="004F68F6"/>
    <w:rsid w:val="004F7BC6"/>
    <w:rsid w:val="0050039B"/>
    <w:rsid w:val="00500829"/>
    <w:rsid w:val="00500AFE"/>
    <w:rsid w:val="005016B0"/>
    <w:rsid w:val="00502502"/>
    <w:rsid w:val="00503520"/>
    <w:rsid w:val="00503677"/>
    <w:rsid w:val="00503AC1"/>
    <w:rsid w:val="00503BF1"/>
    <w:rsid w:val="005057D8"/>
    <w:rsid w:val="00507453"/>
    <w:rsid w:val="00510160"/>
    <w:rsid w:val="005107B9"/>
    <w:rsid w:val="00511081"/>
    <w:rsid w:val="00511171"/>
    <w:rsid w:val="00511BE7"/>
    <w:rsid w:val="00511C71"/>
    <w:rsid w:val="00512B3A"/>
    <w:rsid w:val="005131E6"/>
    <w:rsid w:val="005138DE"/>
    <w:rsid w:val="00513D5D"/>
    <w:rsid w:val="005140B2"/>
    <w:rsid w:val="0051434D"/>
    <w:rsid w:val="00514356"/>
    <w:rsid w:val="00514F5F"/>
    <w:rsid w:val="00515C85"/>
    <w:rsid w:val="00515F70"/>
    <w:rsid w:val="00517230"/>
    <w:rsid w:val="00517D44"/>
    <w:rsid w:val="00520518"/>
    <w:rsid w:val="00520665"/>
    <w:rsid w:val="00520DE2"/>
    <w:rsid w:val="0052174C"/>
    <w:rsid w:val="00521A3F"/>
    <w:rsid w:val="00521BFF"/>
    <w:rsid w:val="00523494"/>
    <w:rsid w:val="00524229"/>
    <w:rsid w:val="005244B2"/>
    <w:rsid w:val="00525FD8"/>
    <w:rsid w:val="00530580"/>
    <w:rsid w:val="005306CA"/>
    <w:rsid w:val="00530BFC"/>
    <w:rsid w:val="005316A0"/>
    <w:rsid w:val="00531D4D"/>
    <w:rsid w:val="0053368A"/>
    <w:rsid w:val="0053452D"/>
    <w:rsid w:val="00535D74"/>
    <w:rsid w:val="00535E0B"/>
    <w:rsid w:val="00536331"/>
    <w:rsid w:val="0053648F"/>
    <w:rsid w:val="00536FE7"/>
    <w:rsid w:val="00537AA9"/>
    <w:rsid w:val="00537B1D"/>
    <w:rsid w:val="0054005C"/>
    <w:rsid w:val="00540856"/>
    <w:rsid w:val="0054174C"/>
    <w:rsid w:val="00542098"/>
    <w:rsid w:val="00542E92"/>
    <w:rsid w:val="00543B53"/>
    <w:rsid w:val="00544604"/>
    <w:rsid w:val="00544CD8"/>
    <w:rsid w:val="0054538B"/>
    <w:rsid w:val="00546254"/>
    <w:rsid w:val="0054726C"/>
    <w:rsid w:val="005479B9"/>
    <w:rsid w:val="00547CD6"/>
    <w:rsid w:val="00550074"/>
    <w:rsid w:val="00553449"/>
    <w:rsid w:val="0055361F"/>
    <w:rsid w:val="00553632"/>
    <w:rsid w:val="005555BC"/>
    <w:rsid w:val="005555E8"/>
    <w:rsid w:val="00556A64"/>
    <w:rsid w:val="00556E39"/>
    <w:rsid w:val="00556EF0"/>
    <w:rsid w:val="005574C4"/>
    <w:rsid w:val="0055797B"/>
    <w:rsid w:val="00557FB8"/>
    <w:rsid w:val="005612F6"/>
    <w:rsid w:val="005619D3"/>
    <w:rsid w:val="0056241F"/>
    <w:rsid w:val="00562494"/>
    <w:rsid w:val="00562C16"/>
    <w:rsid w:val="00563700"/>
    <w:rsid w:val="00563E35"/>
    <w:rsid w:val="00563FF1"/>
    <w:rsid w:val="00564105"/>
    <w:rsid w:val="0056431D"/>
    <w:rsid w:val="0057059E"/>
    <w:rsid w:val="005709D9"/>
    <w:rsid w:val="00570D5A"/>
    <w:rsid w:val="005710B1"/>
    <w:rsid w:val="00571276"/>
    <w:rsid w:val="005714B4"/>
    <w:rsid w:val="00572587"/>
    <w:rsid w:val="005725BA"/>
    <w:rsid w:val="00572B1C"/>
    <w:rsid w:val="00572EBA"/>
    <w:rsid w:val="0057387E"/>
    <w:rsid w:val="0057390E"/>
    <w:rsid w:val="00574CCF"/>
    <w:rsid w:val="005750A3"/>
    <w:rsid w:val="00575DC3"/>
    <w:rsid w:val="005761BE"/>
    <w:rsid w:val="0057676A"/>
    <w:rsid w:val="005778CE"/>
    <w:rsid w:val="00580C08"/>
    <w:rsid w:val="00581EAE"/>
    <w:rsid w:val="005821B4"/>
    <w:rsid w:val="00582542"/>
    <w:rsid w:val="00582AAF"/>
    <w:rsid w:val="00583144"/>
    <w:rsid w:val="00583215"/>
    <w:rsid w:val="00583E24"/>
    <w:rsid w:val="00584320"/>
    <w:rsid w:val="00584F0B"/>
    <w:rsid w:val="0058511E"/>
    <w:rsid w:val="00585980"/>
    <w:rsid w:val="00585C65"/>
    <w:rsid w:val="00586010"/>
    <w:rsid w:val="005863BE"/>
    <w:rsid w:val="00587311"/>
    <w:rsid w:val="005873A8"/>
    <w:rsid w:val="005873DA"/>
    <w:rsid w:val="00587828"/>
    <w:rsid w:val="0059007D"/>
    <w:rsid w:val="00590D8C"/>
    <w:rsid w:val="0059185E"/>
    <w:rsid w:val="00591A86"/>
    <w:rsid w:val="00592EA4"/>
    <w:rsid w:val="00593513"/>
    <w:rsid w:val="00593659"/>
    <w:rsid w:val="00593B72"/>
    <w:rsid w:val="00593FC2"/>
    <w:rsid w:val="0059447D"/>
    <w:rsid w:val="00594EF9"/>
    <w:rsid w:val="00595024"/>
    <w:rsid w:val="005959FC"/>
    <w:rsid w:val="00595C39"/>
    <w:rsid w:val="00595DE3"/>
    <w:rsid w:val="00595F54"/>
    <w:rsid w:val="005969FB"/>
    <w:rsid w:val="00596D0B"/>
    <w:rsid w:val="00596D89"/>
    <w:rsid w:val="00596FDF"/>
    <w:rsid w:val="00597D1A"/>
    <w:rsid w:val="00597D3D"/>
    <w:rsid w:val="00597FE7"/>
    <w:rsid w:val="005A1008"/>
    <w:rsid w:val="005A12DE"/>
    <w:rsid w:val="005A1803"/>
    <w:rsid w:val="005A1B97"/>
    <w:rsid w:val="005A1BB6"/>
    <w:rsid w:val="005A1CFB"/>
    <w:rsid w:val="005A25A4"/>
    <w:rsid w:val="005A328E"/>
    <w:rsid w:val="005A32D8"/>
    <w:rsid w:val="005A46B8"/>
    <w:rsid w:val="005A493B"/>
    <w:rsid w:val="005A4B1A"/>
    <w:rsid w:val="005A527D"/>
    <w:rsid w:val="005B0B8A"/>
    <w:rsid w:val="005B0E71"/>
    <w:rsid w:val="005B134D"/>
    <w:rsid w:val="005B2CDC"/>
    <w:rsid w:val="005B44C2"/>
    <w:rsid w:val="005B6A49"/>
    <w:rsid w:val="005B6A91"/>
    <w:rsid w:val="005B736F"/>
    <w:rsid w:val="005C0900"/>
    <w:rsid w:val="005C0CEA"/>
    <w:rsid w:val="005C171E"/>
    <w:rsid w:val="005C1C58"/>
    <w:rsid w:val="005C2C6E"/>
    <w:rsid w:val="005C31C7"/>
    <w:rsid w:val="005C31DD"/>
    <w:rsid w:val="005C4235"/>
    <w:rsid w:val="005C44B4"/>
    <w:rsid w:val="005C4E3C"/>
    <w:rsid w:val="005C4F55"/>
    <w:rsid w:val="005C67D9"/>
    <w:rsid w:val="005C6D7B"/>
    <w:rsid w:val="005D025D"/>
    <w:rsid w:val="005D03FB"/>
    <w:rsid w:val="005D0587"/>
    <w:rsid w:val="005D0C3F"/>
    <w:rsid w:val="005D1CAB"/>
    <w:rsid w:val="005D2FF6"/>
    <w:rsid w:val="005D3E71"/>
    <w:rsid w:val="005D42D2"/>
    <w:rsid w:val="005D4710"/>
    <w:rsid w:val="005D485B"/>
    <w:rsid w:val="005D5C01"/>
    <w:rsid w:val="005D5F65"/>
    <w:rsid w:val="005D6C89"/>
    <w:rsid w:val="005D7772"/>
    <w:rsid w:val="005D7B64"/>
    <w:rsid w:val="005D7F60"/>
    <w:rsid w:val="005E1AD5"/>
    <w:rsid w:val="005E2152"/>
    <w:rsid w:val="005E22ED"/>
    <w:rsid w:val="005E305A"/>
    <w:rsid w:val="005E322B"/>
    <w:rsid w:val="005E32C6"/>
    <w:rsid w:val="005E3667"/>
    <w:rsid w:val="005E5CF7"/>
    <w:rsid w:val="005E61F7"/>
    <w:rsid w:val="005E6654"/>
    <w:rsid w:val="005E665C"/>
    <w:rsid w:val="005E67FE"/>
    <w:rsid w:val="005E7312"/>
    <w:rsid w:val="005E7930"/>
    <w:rsid w:val="005E7F7A"/>
    <w:rsid w:val="005F1D49"/>
    <w:rsid w:val="005F232E"/>
    <w:rsid w:val="005F279E"/>
    <w:rsid w:val="005F33E0"/>
    <w:rsid w:val="005F402C"/>
    <w:rsid w:val="005F445B"/>
    <w:rsid w:val="005F4604"/>
    <w:rsid w:val="005F4B88"/>
    <w:rsid w:val="005F5086"/>
    <w:rsid w:val="005F5180"/>
    <w:rsid w:val="005F53C9"/>
    <w:rsid w:val="005F5D9C"/>
    <w:rsid w:val="005F5F10"/>
    <w:rsid w:val="006004F1"/>
    <w:rsid w:val="006006E5"/>
    <w:rsid w:val="00601C39"/>
    <w:rsid w:val="00601E24"/>
    <w:rsid w:val="00602089"/>
    <w:rsid w:val="00603C39"/>
    <w:rsid w:val="00605FFA"/>
    <w:rsid w:val="00607913"/>
    <w:rsid w:val="006104AA"/>
    <w:rsid w:val="0061108C"/>
    <w:rsid w:val="00611D14"/>
    <w:rsid w:val="006120C3"/>
    <w:rsid w:val="0061240C"/>
    <w:rsid w:val="0061298F"/>
    <w:rsid w:val="006135A0"/>
    <w:rsid w:val="006140A5"/>
    <w:rsid w:val="00614213"/>
    <w:rsid w:val="00615E71"/>
    <w:rsid w:val="00615F3B"/>
    <w:rsid w:val="0061670B"/>
    <w:rsid w:val="006167AD"/>
    <w:rsid w:val="0061756F"/>
    <w:rsid w:val="00617BD3"/>
    <w:rsid w:val="00620543"/>
    <w:rsid w:val="00620900"/>
    <w:rsid w:val="006226A9"/>
    <w:rsid w:val="00623812"/>
    <w:rsid w:val="0062395F"/>
    <w:rsid w:val="006241EF"/>
    <w:rsid w:val="006242DC"/>
    <w:rsid w:val="0062499B"/>
    <w:rsid w:val="00624F64"/>
    <w:rsid w:val="00625396"/>
    <w:rsid w:val="006253E1"/>
    <w:rsid w:val="00625ABD"/>
    <w:rsid w:val="00625ECC"/>
    <w:rsid w:val="00625F3B"/>
    <w:rsid w:val="00626DB7"/>
    <w:rsid w:val="0063080A"/>
    <w:rsid w:val="00630FA5"/>
    <w:rsid w:val="0063122B"/>
    <w:rsid w:val="00632078"/>
    <w:rsid w:val="006335A9"/>
    <w:rsid w:val="006340A2"/>
    <w:rsid w:val="00634674"/>
    <w:rsid w:val="00634AF9"/>
    <w:rsid w:val="00635B25"/>
    <w:rsid w:val="00635C4B"/>
    <w:rsid w:val="00637490"/>
    <w:rsid w:val="00640737"/>
    <w:rsid w:val="00640926"/>
    <w:rsid w:val="00640FFF"/>
    <w:rsid w:val="006412B4"/>
    <w:rsid w:val="00641493"/>
    <w:rsid w:val="00641DB2"/>
    <w:rsid w:val="00641F29"/>
    <w:rsid w:val="0064201A"/>
    <w:rsid w:val="006421BE"/>
    <w:rsid w:val="00642D84"/>
    <w:rsid w:val="0064346F"/>
    <w:rsid w:val="00643CB8"/>
    <w:rsid w:val="00645261"/>
    <w:rsid w:val="00645632"/>
    <w:rsid w:val="0064563F"/>
    <w:rsid w:val="00647137"/>
    <w:rsid w:val="006472CF"/>
    <w:rsid w:val="00647861"/>
    <w:rsid w:val="00647B8F"/>
    <w:rsid w:val="006501E1"/>
    <w:rsid w:val="00650B40"/>
    <w:rsid w:val="00651D37"/>
    <w:rsid w:val="00651E50"/>
    <w:rsid w:val="00652583"/>
    <w:rsid w:val="006531E0"/>
    <w:rsid w:val="0065330F"/>
    <w:rsid w:val="00653812"/>
    <w:rsid w:val="006540E2"/>
    <w:rsid w:val="0065425A"/>
    <w:rsid w:val="006543B4"/>
    <w:rsid w:val="0065443D"/>
    <w:rsid w:val="006548C1"/>
    <w:rsid w:val="00654E2E"/>
    <w:rsid w:val="006564F3"/>
    <w:rsid w:val="006568FC"/>
    <w:rsid w:val="00657CBD"/>
    <w:rsid w:val="00661920"/>
    <w:rsid w:val="006619C4"/>
    <w:rsid w:val="0066383E"/>
    <w:rsid w:val="006643B0"/>
    <w:rsid w:val="00665C4B"/>
    <w:rsid w:val="00666231"/>
    <w:rsid w:val="00666C88"/>
    <w:rsid w:val="006676EA"/>
    <w:rsid w:val="006700E5"/>
    <w:rsid w:val="006703FF"/>
    <w:rsid w:val="00670BA2"/>
    <w:rsid w:val="00670C59"/>
    <w:rsid w:val="00670E32"/>
    <w:rsid w:val="0067151C"/>
    <w:rsid w:val="00671ABE"/>
    <w:rsid w:val="00672892"/>
    <w:rsid w:val="00672BE3"/>
    <w:rsid w:val="00672CC1"/>
    <w:rsid w:val="00672F66"/>
    <w:rsid w:val="00676042"/>
    <w:rsid w:val="00676177"/>
    <w:rsid w:val="006763F5"/>
    <w:rsid w:val="00676B97"/>
    <w:rsid w:val="00676C55"/>
    <w:rsid w:val="006778D3"/>
    <w:rsid w:val="00677AD3"/>
    <w:rsid w:val="006802C7"/>
    <w:rsid w:val="00680D3D"/>
    <w:rsid w:val="00681E0E"/>
    <w:rsid w:val="00681FB0"/>
    <w:rsid w:val="00682169"/>
    <w:rsid w:val="00682421"/>
    <w:rsid w:val="00682483"/>
    <w:rsid w:val="00682E01"/>
    <w:rsid w:val="00683AE0"/>
    <w:rsid w:val="00686BF4"/>
    <w:rsid w:val="00690464"/>
    <w:rsid w:val="0069064D"/>
    <w:rsid w:val="00690A43"/>
    <w:rsid w:val="00690BD4"/>
    <w:rsid w:val="006918C4"/>
    <w:rsid w:val="006923A8"/>
    <w:rsid w:val="006934CE"/>
    <w:rsid w:val="00693EF5"/>
    <w:rsid w:val="006942BC"/>
    <w:rsid w:val="00694553"/>
    <w:rsid w:val="00695814"/>
    <w:rsid w:val="00695DAD"/>
    <w:rsid w:val="00695EA5"/>
    <w:rsid w:val="0069783D"/>
    <w:rsid w:val="00697AE5"/>
    <w:rsid w:val="006A1F88"/>
    <w:rsid w:val="006A2501"/>
    <w:rsid w:val="006A25A2"/>
    <w:rsid w:val="006A3354"/>
    <w:rsid w:val="006A4298"/>
    <w:rsid w:val="006A4B89"/>
    <w:rsid w:val="006A4DEF"/>
    <w:rsid w:val="006A4E5C"/>
    <w:rsid w:val="006A4E76"/>
    <w:rsid w:val="006A4F31"/>
    <w:rsid w:val="006A51C3"/>
    <w:rsid w:val="006A5CF2"/>
    <w:rsid w:val="006A67C1"/>
    <w:rsid w:val="006A7EBC"/>
    <w:rsid w:val="006A7FE2"/>
    <w:rsid w:val="006B0DBD"/>
    <w:rsid w:val="006B1144"/>
    <w:rsid w:val="006B1B1B"/>
    <w:rsid w:val="006B1B88"/>
    <w:rsid w:val="006B1F95"/>
    <w:rsid w:val="006B3703"/>
    <w:rsid w:val="006B4515"/>
    <w:rsid w:val="006B4A6B"/>
    <w:rsid w:val="006B5C01"/>
    <w:rsid w:val="006B6A7D"/>
    <w:rsid w:val="006B6BC2"/>
    <w:rsid w:val="006B6F6E"/>
    <w:rsid w:val="006B7585"/>
    <w:rsid w:val="006B7A3E"/>
    <w:rsid w:val="006C0403"/>
    <w:rsid w:val="006C049F"/>
    <w:rsid w:val="006C47A0"/>
    <w:rsid w:val="006C4A8D"/>
    <w:rsid w:val="006C50E0"/>
    <w:rsid w:val="006C51DA"/>
    <w:rsid w:val="006C5B76"/>
    <w:rsid w:val="006C5E55"/>
    <w:rsid w:val="006C6543"/>
    <w:rsid w:val="006C66DD"/>
    <w:rsid w:val="006C6812"/>
    <w:rsid w:val="006C68A8"/>
    <w:rsid w:val="006C7143"/>
    <w:rsid w:val="006C790C"/>
    <w:rsid w:val="006C79BE"/>
    <w:rsid w:val="006C79ED"/>
    <w:rsid w:val="006C7E8F"/>
    <w:rsid w:val="006D0B35"/>
    <w:rsid w:val="006D0F30"/>
    <w:rsid w:val="006D1C87"/>
    <w:rsid w:val="006D21BB"/>
    <w:rsid w:val="006D2CFD"/>
    <w:rsid w:val="006D37AF"/>
    <w:rsid w:val="006D44DB"/>
    <w:rsid w:val="006D54E7"/>
    <w:rsid w:val="006D5A11"/>
    <w:rsid w:val="006D5C5B"/>
    <w:rsid w:val="006D6B70"/>
    <w:rsid w:val="006D6F27"/>
    <w:rsid w:val="006D7291"/>
    <w:rsid w:val="006D7368"/>
    <w:rsid w:val="006E0EB4"/>
    <w:rsid w:val="006E1209"/>
    <w:rsid w:val="006E1419"/>
    <w:rsid w:val="006E1F52"/>
    <w:rsid w:val="006E1FD1"/>
    <w:rsid w:val="006E2D5C"/>
    <w:rsid w:val="006E32E3"/>
    <w:rsid w:val="006E40D9"/>
    <w:rsid w:val="006E61A5"/>
    <w:rsid w:val="006E629B"/>
    <w:rsid w:val="006E6382"/>
    <w:rsid w:val="006E63EF"/>
    <w:rsid w:val="006E640C"/>
    <w:rsid w:val="006E68E7"/>
    <w:rsid w:val="006E6973"/>
    <w:rsid w:val="006E6BC4"/>
    <w:rsid w:val="006F0099"/>
    <w:rsid w:val="006F0452"/>
    <w:rsid w:val="006F04BD"/>
    <w:rsid w:val="006F050E"/>
    <w:rsid w:val="006F08A7"/>
    <w:rsid w:val="006F0A8D"/>
    <w:rsid w:val="006F0BA7"/>
    <w:rsid w:val="006F1552"/>
    <w:rsid w:val="006F362D"/>
    <w:rsid w:val="006F3979"/>
    <w:rsid w:val="006F434F"/>
    <w:rsid w:val="006F48DF"/>
    <w:rsid w:val="006F59E2"/>
    <w:rsid w:val="006F5CF9"/>
    <w:rsid w:val="006F6BC5"/>
    <w:rsid w:val="006F746E"/>
    <w:rsid w:val="006F74C9"/>
    <w:rsid w:val="006F75A3"/>
    <w:rsid w:val="006F7C7B"/>
    <w:rsid w:val="00700370"/>
    <w:rsid w:val="0070049B"/>
    <w:rsid w:val="00700AD4"/>
    <w:rsid w:val="00701231"/>
    <w:rsid w:val="0070280B"/>
    <w:rsid w:val="00703166"/>
    <w:rsid w:val="0070422B"/>
    <w:rsid w:val="007043EA"/>
    <w:rsid w:val="007045D9"/>
    <w:rsid w:val="007047F1"/>
    <w:rsid w:val="00704D3C"/>
    <w:rsid w:val="00704EDE"/>
    <w:rsid w:val="00705612"/>
    <w:rsid w:val="00705B2D"/>
    <w:rsid w:val="00706F70"/>
    <w:rsid w:val="007071E2"/>
    <w:rsid w:val="00710D80"/>
    <w:rsid w:val="007116E3"/>
    <w:rsid w:val="00711D2C"/>
    <w:rsid w:val="00711D8D"/>
    <w:rsid w:val="00711FAA"/>
    <w:rsid w:val="00712A61"/>
    <w:rsid w:val="00712BAD"/>
    <w:rsid w:val="0071320E"/>
    <w:rsid w:val="00713B58"/>
    <w:rsid w:val="00714080"/>
    <w:rsid w:val="00714245"/>
    <w:rsid w:val="007150B1"/>
    <w:rsid w:val="0071551C"/>
    <w:rsid w:val="007155E5"/>
    <w:rsid w:val="007158AA"/>
    <w:rsid w:val="00715F91"/>
    <w:rsid w:val="007164A2"/>
    <w:rsid w:val="00716A81"/>
    <w:rsid w:val="007172E5"/>
    <w:rsid w:val="007211CD"/>
    <w:rsid w:val="007211CF"/>
    <w:rsid w:val="007212F0"/>
    <w:rsid w:val="007219B7"/>
    <w:rsid w:val="00721CEB"/>
    <w:rsid w:val="00722188"/>
    <w:rsid w:val="007229D4"/>
    <w:rsid w:val="00722E21"/>
    <w:rsid w:val="00722F39"/>
    <w:rsid w:val="0072359C"/>
    <w:rsid w:val="00723BF3"/>
    <w:rsid w:val="00724815"/>
    <w:rsid w:val="00724D50"/>
    <w:rsid w:val="00725CEF"/>
    <w:rsid w:val="007266A7"/>
    <w:rsid w:val="00726A37"/>
    <w:rsid w:val="00726C7F"/>
    <w:rsid w:val="00726CD0"/>
    <w:rsid w:val="00730A39"/>
    <w:rsid w:val="00730B62"/>
    <w:rsid w:val="00731544"/>
    <w:rsid w:val="00731576"/>
    <w:rsid w:val="00732123"/>
    <w:rsid w:val="00732389"/>
    <w:rsid w:val="0073274F"/>
    <w:rsid w:val="00732993"/>
    <w:rsid w:val="00732E32"/>
    <w:rsid w:val="0073367C"/>
    <w:rsid w:val="0073385B"/>
    <w:rsid w:val="0073606C"/>
    <w:rsid w:val="00736393"/>
    <w:rsid w:val="00736804"/>
    <w:rsid w:val="0073757B"/>
    <w:rsid w:val="007378E6"/>
    <w:rsid w:val="00737B4C"/>
    <w:rsid w:val="00740D4C"/>
    <w:rsid w:val="007423D5"/>
    <w:rsid w:val="00743D9A"/>
    <w:rsid w:val="00743DBB"/>
    <w:rsid w:val="007445D1"/>
    <w:rsid w:val="00744B9A"/>
    <w:rsid w:val="00744D51"/>
    <w:rsid w:val="00745A9A"/>
    <w:rsid w:val="0074692B"/>
    <w:rsid w:val="00746A26"/>
    <w:rsid w:val="007472C5"/>
    <w:rsid w:val="00747452"/>
    <w:rsid w:val="0074755D"/>
    <w:rsid w:val="00747F88"/>
    <w:rsid w:val="00750C1E"/>
    <w:rsid w:val="00751816"/>
    <w:rsid w:val="007519DA"/>
    <w:rsid w:val="00752827"/>
    <w:rsid w:val="0075294C"/>
    <w:rsid w:val="0075331F"/>
    <w:rsid w:val="007549FA"/>
    <w:rsid w:val="00754EEF"/>
    <w:rsid w:val="007563A9"/>
    <w:rsid w:val="00756912"/>
    <w:rsid w:val="007577CB"/>
    <w:rsid w:val="00760692"/>
    <w:rsid w:val="007607C9"/>
    <w:rsid w:val="00760801"/>
    <w:rsid w:val="00760AF9"/>
    <w:rsid w:val="00762173"/>
    <w:rsid w:val="00762A0D"/>
    <w:rsid w:val="00763191"/>
    <w:rsid w:val="007633AA"/>
    <w:rsid w:val="007639FC"/>
    <w:rsid w:val="007645BD"/>
    <w:rsid w:val="0076566D"/>
    <w:rsid w:val="00765BA0"/>
    <w:rsid w:val="00765FA0"/>
    <w:rsid w:val="00766104"/>
    <w:rsid w:val="00767C5E"/>
    <w:rsid w:val="00770295"/>
    <w:rsid w:val="007706F9"/>
    <w:rsid w:val="00772ECF"/>
    <w:rsid w:val="0077402B"/>
    <w:rsid w:val="00774274"/>
    <w:rsid w:val="00774674"/>
    <w:rsid w:val="00774CF8"/>
    <w:rsid w:val="00774DD0"/>
    <w:rsid w:val="007757F4"/>
    <w:rsid w:val="007758DE"/>
    <w:rsid w:val="00775DBF"/>
    <w:rsid w:val="00775E03"/>
    <w:rsid w:val="00776F82"/>
    <w:rsid w:val="007773EC"/>
    <w:rsid w:val="007803C6"/>
    <w:rsid w:val="007815D6"/>
    <w:rsid w:val="007815DE"/>
    <w:rsid w:val="00781849"/>
    <w:rsid w:val="00781AFD"/>
    <w:rsid w:val="00781B6C"/>
    <w:rsid w:val="007821A7"/>
    <w:rsid w:val="007849C8"/>
    <w:rsid w:val="00785473"/>
    <w:rsid w:val="00786D00"/>
    <w:rsid w:val="00787345"/>
    <w:rsid w:val="00787860"/>
    <w:rsid w:val="007878FE"/>
    <w:rsid w:val="00787B43"/>
    <w:rsid w:val="00790FAA"/>
    <w:rsid w:val="00792557"/>
    <w:rsid w:val="0079417F"/>
    <w:rsid w:val="00794A6B"/>
    <w:rsid w:val="007952F4"/>
    <w:rsid w:val="00795454"/>
    <w:rsid w:val="007967DE"/>
    <w:rsid w:val="00796D86"/>
    <w:rsid w:val="00796F82"/>
    <w:rsid w:val="00797310"/>
    <w:rsid w:val="007975E7"/>
    <w:rsid w:val="0079795A"/>
    <w:rsid w:val="007A0359"/>
    <w:rsid w:val="007A1880"/>
    <w:rsid w:val="007A1C8C"/>
    <w:rsid w:val="007A23D5"/>
    <w:rsid w:val="007A29FE"/>
    <w:rsid w:val="007A3546"/>
    <w:rsid w:val="007A361C"/>
    <w:rsid w:val="007A37B0"/>
    <w:rsid w:val="007A3B43"/>
    <w:rsid w:val="007A417D"/>
    <w:rsid w:val="007A417F"/>
    <w:rsid w:val="007A49FE"/>
    <w:rsid w:val="007A4D58"/>
    <w:rsid w:val="007B09B0"/>
    <w:rsid w:val="007B0F46"/>
    <w:rsid w:val="007B21C9"/>
    <w:rsid w:val="007B224D"/>
    <w:rsid w:val="007B2B48"/>
    <w:rsid w:val="007B332E"/>
    <w:rsid w:val="007B3430"/>
    <w:rsid w:val="007B39EB"/>
    <w:rsid w:val="007B4A7A"/>
    <w:rsid w:val="007B6068"/>
    <w:rsid w:val="007B62BF"/>
    <w:rsid w:val="007B6811"/>
    <w:rsid w:val="007B6CE9"/>
    <w:rsid w:val="007B7239"/>
    <w:rsid w:val="007C0649"/>
    <w:rsid w:val="007C0AD2"/>
    <w:rsid w:val="007C139C"/>
    <w:rsid w:val="007C1697"/>
    <w:rsid w:val="007C1DFC"/>
    <w:rsid w:val="007C1EF1"/>
    <w:rsid w:val="007C394F"/>
    <w:rsid w:val="007C53E9"/>
    <w:rsid w:val="007C552A"/>
    <w:rsid w:val="007C558F"/>
    <w:rsid w:val="007C572B"/>
    <w:rsid w:val="007C5835"/>
    <w:rsid w:val="007C59F0"/>
    <w:rsid w:val="007C6840"/>
    <w:rsid w:val="007C7934"/>
    <w:rsid w:val="007D0B42"/>
    <w:rsid w:val="007D0C03"/>
    <w:rsid w:val="007D1035"/>
    <w:rsid w:val="007D144D"/>
    <w:rsid w:val="007D14F6"/>
    <w:rsid w:val="007D1802"/>
    <w:rsid w:val="007D1F19"/>
    <w:rsid w:val="007D236E"/>
    <w:rsid w:val="007D2E9B"/>
    <w:rsid w:val="007D2F7E"/>
    <w:rsid w:val="007D39B8"/>
    <w:rsid w:val="007D3C35"/>
    <w:rsid w:val="007D3F1B"/>
    <w:rsid w:val="007D518A"/>
    <w:rsid w:val="007D5393"/>
    <w:rsid w:val="007D6296"/>
    <w:rsid w:val="007D6562"/>
    <w:rsid w:val="007D6F63"/>
    <w:rsid w:val="007E0729"/>
    <w:rsid w:val="007E1410"/>
    <w:rsid w:val="007E141F"/>
    <w:rsid w:val="007E17F5"/>
    <w:rsid w:val="007E1E9A"/>
    <w:rsid w:val="007E30C7"/>
    <w:rsid w:val="007E3474"/>
    <w:rsid w:val="007E3B43"/>
    <w:rsid w:val="007E440B"/>
    <w:rsid w:val="007E599A"/>
    <w:rsid w:val="007E5FF5"/>
    <w:rsid w:val="007E6313"/>
    <w:rsid w:val="007E6342"/>
    <w:rsid w:val="007E641E"/>
    <w:rsid w:val="007E6C0B"/>
    <w:rsid w:val="007E6E2A"/>
    <w:rsid w:val="007E71CA"/>
    <w:rsid w:val="007F0278"/>
    <w:rsid w:val="007F1690"/>
    <w:rsid w:val="007F206C"/>
    <w:rsid w:val="007F3378"/>
    <w:rsid w:val="007F4247"/>
    <w:rsid w:val="007F4DEC"/>
    <w:rsid w:val="007F50EC"/>
    <w:rsid w:val="007F5E8F"/>
    <w:rsid w:val="007F680E"/>
    <w:rsid w:val="007F6D31"/>
    <w:rsid w:val="00800226"/>
    <w:rsid w:val="00800501"/>
    <w:rsid w:val="00801B54"/>
    <w:rsid w:val="00802106"/>
    <w:rsid w:val="00802533"/>
    <w:rsid w:val="008026E5"/>
    <w:rsid w:val="00803006"/>
    <w:rsid w:val="00803545"/>
    <w:rsid w:val="00803BE3"/>
    <w:rsid w:val="00804713"/>
    <w:rsid w:val="00804FC3"/>
    <w:rsid w:val="008061A8"/>
    <w:rsid w:val="0080706B"/>
    <w:rsid w:val="008076C6"/>
    <w:rsid w:val="00807FAA"/>
    <w:rsid w:val="00810631"/>
    <w:rsid w:val="008110BA"/>
    <w:rsid w:val="008121A3"/>
    <w:rsid w:val="00812CF3"/>
    <w:rsid w:val="00813492"/>
    <w:rsid w:val="0081397C"/>
    <w:rsid w:val="008155F2"/>
    <w:rsid w:val="00816038"/>
    <w:rsid w:val="00816344"/>
    <w:rsid w:val="00816BAE"/>
    <w:rsid w:val="00816E2D"/>
    <w:rsid w:val="00817AD0"/>
    <w:rsid w:val="008216A3"/>
    <w:rsid w:val="0082268A"/>
    <w:rsid w:val="00825B07"/>
    <w:rsid w:val="00825C23"/>
    <w:rsid w:val="00826357"/>
    <w:rsid w:val="008303A5"/>
    <w:rsid w:val="00830ADA"/>
    <w:rsid w:val="00830AF3"/>
    <w:rsid w:val="008310B7"/>
    <w:rsid w:val="0083188A"/>
    <w:rsid w:val="00831D94"/>
    <w:rsid w:val="00832100"/>
    <w:rsid w:val="00833C8D"/>
    <w:rsid w:val="00834919"/>
    <w:rsid w:val="0083580A"/>
    <w:rsid w:val="00835DC0"/>
    <w:rsid w:val="0083661D"/>
    <w:rsid w:val="008376F1"/>
    <w:rsid w:val="00840971"/>
    <w:rsid w:val="00842455"/>
    <w:rsid w:val="00843259"/>
    <w:rsid w:val="00843673"/>
    <w:rsid w:val="00845396"/>
    <w:rsid w:val="008453DD"/>
    <w:rsid w:val="00845433"/>
    <w:rsid w:val="0084544E"/>
    <w:rsid w:val="00846167"/>
    <w:rsid w:val="00846AE3"/>
    <w:rsid w:val="00847B8B"/>
    <w:rsid w:val="008506F2"/>
    <w:rsid w:val="00850B9E"/>
    <w:rsid w:val="00851420"/>
    <w:rsid w:val="00851F57"/>
    <w:rsid w:val="00852091"/>
    <w:rsid w:val="0085269B"/>
    <w:rsid w:val="00852865"/>
    <w:rsid w:val="00852FEE"/>
    <w:rsid w:val="0085488B"/>
    <w:rsid w:val="008550E2"/>
    <w:rsid w:val="00856A16"/>
    <w:rsid w:val="00856F92"/>
    <w:rsid w:val="008576F4"/>
    <w:rsid w:val="008601C2"/>
    <w:rsid w:val="008604D8"/>
    <w:rsid w:val="00860DD7"/>
    <w:rsid w:val="00861075"/>
    <w:rsid w:val="008615E5"/>
    <w:rsid w:val="0086195D"/>
    <w:rsid w:val="00862067"/>
    <w:rsid w:val="008628A9"/>
    <w:rsid w:val="008628DB"/>
    <w:rsid w:val="00862CD4"/>
    <w:rsid w:val="0086380C"/>
    <w:rsid w:val="00864910"/>
    <w:rsid w:val="00864F87"/>
    <w:rsid w:val="008672FF"/>
    <w:rsid w:val="00867739"/>
    <w:rsid w:val="00870F9D"/>
    <w:rsid w:val="00871476"/>
    <w:rsid w:val="008716B0"/>
    <w:rsid w:val="00873CC4"/>
    <w:rsid w:val="008749BC"/>
    <w:rsid w:val="008753D1"/>
    <w:rsid w:val="00875C34"/>
    <w:rsid w:val="008764AA"/>
    <w:rsid w:val="008765BB"/>
    <w:rsid w:val="00876627"/>
    <w:rsid w:val="00876CD8"/>
    <w:rsid w:val="00876D8A"/>
    <w:rsid w:val="00877760"/>
    <w:rsid w:val="008778AD"/>
    <w:rsid w:val="00877BBC"/>
    <w:rsid w:val="00877C45"/>
    <w:rsid w:val="008801A6"/>
    <w:rsid w:val="008809C8"/>
    <w:rsid w:val="00880AE1"/>
    <w:rsid w:val="00880E4E"/>
    <w:rsid w:val="0088109F"/>
    <w:rsid w:val="00881D5E"/>
    <w:rsid w:val="00882934"/>
    <w:rsid w:val="00882CEC"/>
    <w:rsid w:val="00883074"/>
    <w:rsid w:val="008838E5"/>
    <w:rsid w:val="00883C27"/>
    <w:rsid w:val="008857A0"/>
    <w:rsid w:val="008859EB"/>
    <w:rsid w:val="00885AEB"/>
    <w:rsid w:val="00885FC0"/>
    <w:rsid w:val="00886788"/>
    <w:rsid w:val="00886FEA"/>
    <w:rsid w:val="008871B1"/>
    <w:rsid w:val="0088722D"/>
    <w:rsid w:val="00887F47"/>
    <w:rsid w:val="0089009E"/>
    <w:rsid w:val="008906A3"/>
    <w:rsid w:val="00891328"/>
    <w:rsid w:val="00891D8D"/>
    <w:rsid w:val="00892520"/>
    <w:rsid w:val="00892AFB"/>
    <w:rsid w:val="00892D70"/>
    <w:rsid w:val="0089333D"/>
    <w:rsid w:val="00894EDB"/>
    <w:rsid w:val="008951D0"/>
    <w:rsid w:val="008957E1"/>
    <w:rsid w:val="008960F9"/>
    <w:rsid w:val="008961BA"/>
    <w:rsid w:val="00896D84"/>
    <w:rsid w:val="00896FF1"/>
    <w:rsid w:val="0089793F"/>
    <w:rsid w:val="00897ECE"/>
    <w:rsid w:val="008A0DC1"/>
    <w:rsid w:val="008A11FC"/>
    <w:rsid w:val="008A25CC"/>
    <w:rsid w:val="008A2A09"/>
    <w:rsid w:val="008A3517"/>
    <w:rsid w:val="008A4A80"/>
    <w:rsid w:val="008A5EC1"/>
    <w:rsid w:val="008A7A32"/>
    <w:rsid w:val="008B00EE"/>
    <w:rsid w:val="008B118E"/>
    <w:rsid w:val="008B1563"/>
    <w:rsid w:val="008B1711"/>
    <w:rsid w:val="008B1C67"/>
    <w:rsid w:val="008B2A29"/>
    <w:rsid w:val="008B2EDE"/>
    <w:rsid w:val="008B2FFF"/>
    <w:rsid w:val="008B3682"/>
    <w:rsid w:val="008B3855"/>
    <w:rsid w:val="008B3AD1"/>
    <w:rsid w:val="008B4837"/>
    <w:rsid w:val="008B56DE"/>
    <w:rsid w:val="008B6614"/>
    <w:rsid w:val="008B76D6"/>
    <w:rsid w:val="008B7F82"/>
    <w:rsid w:val="008C1CCA"/>
    <w:rsid w:val="008C2A14"/>
    <w:rsid w:val="008C3470"/>
    <w:rsid w:val="008C3D22"/>
    <w:rsid w:val="008C4604"/>
    <w:rsid w:val="008C493C"/>
    <w:rsid w:val="008C4FDB"/>
    <w:rsid w:val="008C5684"/>
    <w:rsid w:val="008D01B1"/>
    <w:rsid w:val="008D048A"/>
    <w:rsid w:val="008D2039"/>
    <w:rsid w:val="008D279F"/>
    <w:rsid w:val="008D2DBD"/>
    <w:rsid w:val="008D33F7"/>
    <w:rsid w:val="008D3652"/>
    <w:rsid w:val="008D3F94"/>
    <w:rsid w:val="008D4B3B"/>
    <w:rsid w:val="008D5478"/>
    <w:rsid w:val="008D5720"/>
    <w:rsid w:val="008D5E63"/>
    <w:rsid w:val="008D60BD"/>
    <w:rsid w:val="008D6317"/>
    <w:rsid w:val="008D635F"/>
    <w:rsid w:val="008D6435"/>
    <w:rsid w:val="008D6BE2"/>
    <w:rsid w:val="008D74B3"/>
    <w:rsid w:val="008D7A72"/>
    <w:rsid w:val="008E0477"/>
    <w:rsid w:val="008E11F3"/>
    <w:rsid w:val="008E21C8"/>
    <w:rsid w:val="008E25D0"/>
    <w:rsid w:val="008E2E5C"/>
    <w:rsid w:val="008E2FDE"/>
    <w:rsid w:val="008E30F3"/>
    <w:rsid w:val="008E383B"/>
    <w:rsid w:val="008E3866"/>
    <w:rsid w:val="008E3D20"/>
    <w:rsid w:val="008E3DAC"/>
    <w:rsid w:val="008E4B2A"/>
    <w:rsid w:val="008E5509"/>
    <w:rsid w:val="008E5C83"/>
    <w:rsid w:val="008E68C4"/>
    <w:rsid w:val="008F013D"/>
    <w:rsid w:val="008F0BCF"/>
    <w:rsid w:val="008F0FDA"/>
    <w:rsid w:val="008F1AD8"/>
    <w:rsid w:val="008F1C5C"/>
    <w:rsid w:val="008F22A5"/>
    <w:rsid w:val="008F2AA0"/>
    <w:rsid w:val="008F2E70"/>
    <w:rsid w:val="008F2F9A"/>
    <w:rsid w:val="008F39A3"/>
    <w:rsid w:val="008F3AB7"/>
    <w:rsid w:val="008F3D39"/>
    <w:rsid w:val="008F44E5"/>
    <w:rsid w:val="008F4E2E"/>
    <w:rsid w:val="008F5618"/>
    <w:rsid w:val="008F6F43"/>
    <w:rsid w:val="00900247"/>
    <w:rsid w:val="0090046C"/>
    <w:rsid w:val="00900E4E"/>
    <w:rsid w:val="00900FCB"/>
    <w:rsid w:val="009017FD"/>
    <w:rsid w:val="00901BCC"/>
    <w:rsid w:val="00902AE4"/>
    <w:rsid w:val="00903100"/>
    <w:rsid w:val="00903E81"/>
    <w:rsid w:val="0090414C"/>
    <w:rsid w:val="00904A48"/>
    <w:rsid w:val="009060F4"/>
    <w:rsid w:val="00906ED7"/>
    <w:rsid w:val="00910376"/>
    <w:rsid w:val="00911C86"/>
    <w:rsid w:val="009125E2"/>
    <w:rsid w:val="00912A5F"/>
    <w:rsid w:val="009136FB"/>
    <w:rsid w:val="00913AE7"/>
    <w:rsid w:val="00913CE6"/>
    <w:rsid w:val="00914994"/>
    <w:rsid w:val="00915202"/>
    <w:rsid w:val="00915D8D"/>
    <w:rsid w:val="009170EA"/>
    <w:rsid w:val="009179CE"/>
    <w:rsid w:val="00917BEA"/>
    <w:rsid w:val="00917EE0"/>
    <w:rsid w:val="00921105"/>
    <w:rsid w:val="0092133B"/>
    <w:rsid w:val="009234B3"/>
    <w:rsid w:val="00924119"/>
    <w:rsid w:val="00926CBE"/>
    <w:rsid w:val="00926F62"/>
    <w:rsid w:val="0092766C"/>
    <w:rsid w:val="00927CC5"/>
    <w:rsid w:val="00931048"/>
    <w:rsid w:val="0093151F"/>
    <w:rsid w:val="00931BA8"/>
    <w:rsid w:val="00931C2F"/>
    <w:rsid w:val="00931FBE"/>
    <w:rsid w:val="00932DFF"/>
    <w:rsid w:val="00932FD6"/>
    <w:rsid w:val="00933E9F"/>
    <w:rsid w:val="00934C0F"/>
    <w:rsid w:val="00934EBE"/>
    <w:rsid w:val="009351B9"/>
    <w:rsid w:val="00935501"/>
    <w:rsid w:val="009357FA"/>
    <w:rsid w:val="00935832"/>
    <w:rsid w:val="00936293"/>
    <w:rsid w:val="0093731D"/>
    <w:rsid w:val="0093771B"/>
    <w:rsid w:val="009377CB"/>
    <w:rsid w:val="009377FA"/>
    <w:rsid w:val="009379C2"/>
    <w:rsid w:val="0094024D"/>
    <w:rsid w:val="0094087E"/>
    <w:rsid w:val="0094243E"/>
    <w:rsid w:val="00942485"/>
    <w:rsid w:val="00942D30"/>
    <w:rsid w:val="00942EF2"/>
    <w:rsid w:val="00943AB5"/>
    <w:rsid w:val="00943CDF"/>
    <w:rsid w:val="00943DA6"/>
    <w:rsid w:val="00944214"/>
    <w:rsid w:val="00944BBE"/>
    <w:rsid w:val="0094546C"/>
    <w:rsid w:val="0094574B"/>
    <w:rsid w:val="009457AB"/>
    <w:rsid w:val="009462EC"/>
    <w:rsid w:val="009464A4"/>
    <w:rsid w:val="00947ED4"/>
    <w:rsid w:val="00947F1F"/>
    <w:rsid w:val="00951A50"/>
    <w:rsid w:val="00951D79"/>
    <w:rsid w:val="0095390F"/>
    <w:rsid w:val="00953A4E"/>
    <w:rsid w:val="00954F85"/>
    <w:rsid w:val="009553E9"/>
    <w:rsid w:val="00956323"/>
    <w:rsid w:val="009564FE"/>
    <w:rsid w:val="00956898"/>
    <w:rsid w:val="009569E1"/>
    <w:rsid w:val="00956CA8"/>
    <w:rsid w:val="00957BC9"/>
    <w:rsid w:val="00957D25"/>
    <w:rsid w:val="00957F36"/>
    <w:rsid w:val="0096038A"/>
    <w:rsid w:val="009626AC"/>
    <w:rsid w:val="00962A50"/>
    <w:rsid w:val="00962E30"/>
    <w:rsid w:val="009633AE"/>
    <w:rsid w:val="0096414C"/>
    <w:rsid w:val="0096520F"/>
    <w:rsid w:val="00965354"/>
    <w:rsid w:val="00965549"/>
    <w:rsid w:val="009662AB"/>
    <w:rsid w:val="00970350"/>
    <w:rsid w:val="009705F2"/>
    <w:rsid w:val="0097116C"/>
    <w:rsid w:val="00971645"/>
    <w:rsid w:val="00971D07"/>
    <w:rsid w:val="00971D96"/>
    <w:rsid w:val="00972C43"/>
    <w:rsid w:val="00972FC2"/>
    <w:rsid w:val="00973381"/>
    <w:rsid w:val="00973475"/>
    <w:rsid w:val="009742B0"/>
    <w:rsid w:val="009747D0"/>
    <w:rsid w:val="00974914"/>
    <w:rsid w:val="009750AC"/>
    <w:rsid w:val="00975B91"/>
    <w:rsid w:val="00975DDC"/>
    <w:rsid w:val="0097795D"/>
    <w:rsid w:val="00977BBA"/>
    <w:rsid w:val="00980350"/>
    <w:rsid w:val="009813CD"/>
    <w:rsid w:val="00981628"/>
    <w:rsid w:val="0098224F"/>
    <w:rsid w:val="0098273F"/>
    <w:rsid w:val="00982B9B"/>
    <w:rsid w:val="00983263"/>
    <w:rsid w:val="00983717"/>
    <w:rsid w:val="00983A9C"/>
    <w:rsid w:val="00983B92"/>
    <w:rsid w:val="00984B65"/>
    <w:rsid w:val="00984F99"/>
    <w:rsid w:val="00985292"/>
    <w:rsid w:val="009857B7"/>
    <w:rsid w:val="009858D6"/>
    <w:rsid w:val="009859E2"/>
    <w:rsid w:val="00985C76"/>
    <w:rsid w:val="00986B2C"/>
    <w:rsid w:val="00987134"/>
    <w:rsid w:val="0098740A"/>
    <w:rsid w:val="00991908"/>
    <w:rsid w:val="009922B9"/>
    <w:rsid w:val="00992510"/>
    <w:rsid w:val="00992E32"/>
    <w:rsid w:val="00993292"/>
    <w:rsid w:val="00994E5E"/>
    <w:rsid w:val="009955B4"/>
    <w:rsid w:val="00995D30"/>
    <w:rsid w:val="00996576"/>
    <w:rsid w:val="009966B3"/>
    <w:rsid w:val="009968CC"/>
    <w:rsid w:val="009973BA"/>
    <w:rsid w:val="009975BB"/>
    <w:rsid w:val="00997772"/>
    <w:rsid w:val="00997FB8"/>
    <w:rsid w:val="009A0BAE"/>
    <w:rsid w:val="009A23DD"/>
    <w:rsid w:val="009A24BC"/>
    <w:rsid w:val="009A25DB"/>
    <w:rsid w:val="009A29CA"/>
    <w:rsid w:val="009A2ABE"/>
    <w:rsid w:val="009A483C"/>
    <w:rsid w:val="009A4CD1"/>
    <w:rsid w:val="009A5DAB"/>
    <w:rsid w:val="009A6F59"/>
    <w:rsid w:val="009A7172"/>
    <w:rsid w:val="009A71D8"/>
    <w:rsid w:val="009A7572"/>
    <w:rsid w:val="009B01D7"/>
    <w:rsid w:val="009B040D"/>
    <w:rsid w:val="009B276B"/>
    <w:rsid w:val="009B3368"/>
    <w:rsid w:val="009B36B4"/>
    <w:rsid w:val="009B38C3"/>
    <w:rsid w:val="009B49E1"/>
    <w:rsid w:val="009B65A6"/>
    <w:rsid w:val="009B6D80"/>
    <w:rsid w:val="009B70AC"/>
    <w:rsid w:val="009B7615"/>
    <w:rsid w:val="009B77F8"/>
    <w:rsid w:val="009B7AF4"/>
    <w:rsid w:val="009B7CDA"/>
    <w:rsid w:val="009B7D6D"/>
    <w:rsid w:val="009C076A"/>
    <w:rsid w:val="009C0BA9"/>
    <w:rsid w:val="009C1C94"/>
    <w:rsid w:val="009C2D0F"/>
    <w:rsid w:val="009C2E4B"/>
    <w:rsid w:val="009C451F"/>
    <w:rsid w:val="009C509C"/>
    <w:rsid w:val="009C5B62"/>
    <w:rsid w:val="009C63C2"/>
    <w:rsid w:val="009C707E"/>
    <w:rsid w:val="009C7286"/>
    <w:rsid w:val="009C75FD"/>
    <w:rsid w:val="009C7F1D"/>
    <w:rsid w:val="009D10AE"/>
    <w:rsid w:val="009D14B4"/>
    <w:rsid w:val="009D1539"/>
    <w:rsid w:val="009D1DE4"/>
    <w:rsid w:val="009D3008"/>
    <w:rsid w:val="009D39CA"/>
    <w:rsid w:val="009D57FE"/>
    <w:rsid w:val="009D6471"/>
    <w:rsid w:val="009D6587"/>
    <w:rsid w:val="009D6ECE"/>
    <w:rsid w:val="009D6F34"/>
    <w:rsid w:val="009D73A3"/>
    <w:rsid w:val="009D7466"/>
    <w:rsid w:val="009D7E4C"/>
    <w:rsid w:val="009E067E"/>
    <w:rsid w:val="009E0B20"/>
    <w:rsid w:val="009E0D3F"/>
    <w:rsid w:val="009E0F48"/>
    <w:rsid w:val="009E1997"/>
    <w:rsid w:val="009E2BB9"/>
    <w:rsid w:val="009E3CAC"/>
    <w:rsid w:val="009E400A"/>
    <w:rsid w:val="009E4699"/>
    <w:rsid w:val="009E4C17"/>
    <w:rsid w:val="009E4EAA"/>
    <w:rsid w:val="009E4F23"/>
    <w:rsid w:val="009E4FC4"/>
    <w:rsid w:val="009E5C02"/>
    <w:rsid w:val="009E5D60"/>
    <w:rsid w:val="009E63BC"/>
    <w:rsid w:val="009F04DF"/>
    <w:rsid w:val="009F051E"/>
    <w:rsid w:val="009F0BA6"/>
    <w:rsid w:val="009F0D3C"/>
    <w:rsid w:val="009F1B02"/>
    <w:rsid w:val="009F209A"/>
    <w:rsid w:val="009F3116"/>
    <w:rsid w:val="009F34FD"/>
    <w:rsid w:val="009F36FE"/>
    <w:rsid w:val="009F3F01"/>
    <w:rsid w:val="009F4A6E"/>
    <w:rsid w:val="009F4BE3"/>
    <w:rsid w:val="009F708C"/>
    <w:rsid w:val="009F74B1"/>
    <w:rsid w:val="009F7B3C"/>
    <w:rsid w:val="00A00356"/>
    <w:rsid w:val="00A007DD"/>
    <w:rsid w:val="00A0198D"/>
    <w:rsid w:val="00A01C01"/>
    <w:rsid w:val="00A0229C"/>
    <w:rsid w:val="00A02B8C"/>
    <w:rsid w:val="00A02EFF"/>
    <w:rsid w:val="00A03610"/>
    <w:rsid w:val="00A04A2E"/>
    <w:rsid w:val="00A05BF1"/>
    <w:rsid w:val="00A06725"/>
    <w:rsid w:val="00A06CDC"/>
    <w:rsid w:val="00A0730C"/>
    <w:rsid w:val="00A07594"/>
    <w:rsid w:val="00A075BF"/>
    <w:rsid w:val="00A077C0"/>
    <w:rsid w:val="00A07F0D"/>
    <w:rsid w:val="00A10100"/>
    <w:rsid w:val="00A11D7F"/>
    <w:rsid w:val="00A12721"/>
    <w:rsid w:val="00A12E8C"/>
    <w:rsid w:val="00A136A3"/>
    <w:rsid w:val="00A1488D"/>
    <w:rsid w:val="00A14E15"/>
    <w:rsid w:val="00A15063"/>
    <w:rsid w:val="00A157D4"/>
    <w:rsid w:val="00A15F92"/>
    <w:rsid w:val="00A16BF8"/>
    <w:rsid w:val="00A17A3B"/>
    <w:rsid w:val="00A17E6E"/>
    <w:rsid w:val="00A21FD5"/>
    <w:rsid w:val="00A22567"/>
    <w:rsid w:val="00A22694"/>
    <w:rsid w:val="00A22A13"/>
    <w:rsid w:val="00A23757"/>
    <w:rsid w:val="00A24615"/>
    <w:rsid w:val="00A24991"/>
    <w:rsid w:val="00A2511D"/>
    <w:rsid w:val="00A26303"/>
    <w:rsid w:val="00A26B09"/>
    <w:rsid w:val="00A278B1"/>
    <w:rsid w:val="00A27DC6"/>
    <w:rsid w:val="00A27DE0"/>
    <w:rsid w:val="00A30652"/>
    <w:rsid w:val="00A30EE2"/>
    <w:rsid w:val="00A315C5"/>
    <w:rsid w:val="00A31BCF"/>
    <w:rsid w:val="00A33E00"/>
    <w:rsid w:val="00A33F1A"/>
    <w:rsid w:val="00A342AE"/>
    <w:rsid w:val="00A354AC"/>
    <w:rsid w:val="00A35DC6"/>
    <w:rsid w:val="00A360CF"/>
    <w:rsid w:val="00A361A9"/>
    <w:rsid w:val="00A363DA"/>
    <w:rsid w:val="00A36C5F"/>
    <w:rsid w:val="00A376CD"/>
    <w:rsid w:val="00A376E4"/>
    <w:rsid w:val="00A3781A"/>
    <w:rsid w:val="00A378E4"/>
    <w:rsid w:val="00A400FE"/>
    <w:rsid w:val="00A40680"/>
    <w:rsid w:val="00A408BA"/>
    <w:rsid w:val="00A40C98"/>
    <w:rsid w:val="00A40DCF"/>
    <w:rsid w:val="00A41B20"/>
    <w:rsid w:val="00A41F64"/>
    <w:rsid w:val="00A41FE4"/>
    <w:rsid w:val="00A4226F"/>
    <w:rsid w:val="00A423AF"/>
    <w:rsid w:val="00A433F4"/>
    <w:rsid w:val="00A43660"/>
    <w:rsid w:val="00A44128"/>
    <w:rsid w:val="00A45210"/>
    <w:rsid w:val="00A455F7"/>
    <w:rsid w:val="00A458B3"/>
    <w:rsid w:val="00A46073"/>
    <w:rsid w:val="00A4722A"/>
    <w:rsid w:val="00A5064F"/>
    <w:rsid w:val="00A50FA6"/>
    <w:rsid w:val="00A511DD"/>
    <w:rsid w:val="00A513B2"/>
    <w:rsid w:val="00A520FC"/>
    <w:rsid w:val="00A52943"/>
    <w:rsid w:val="00A52B9D"/>
    <w:rsid w:val="00A52D7D"/>
    <w:rsid w:val="00A52F25"/>
    <w:rsid w:val="00A5352D"/>
    <w:rsid w:val="00A5388B"/>
    <w:rsid w:val="00A53B7C"/>
    <w:rsid w:val="00A54073"/>
    <w:rsid w:val="00A545A4"/>
    <w:rsid w:val="00A54871"/>
    <w:rsid w:val="00A54B9A"/>
    <w:rsid w:val="00A55804"/>
    <w:rsid w:val="00A56305"/>
    <w:rsid w:val="00A5668F"/>
    <w:rsid w:val="00A572CC"/>
    <w:rsid w:val="00A5749B"/>
    <w:rsid w:val="00A60475"/>
    <w:rsid w:val="00A61108"/>
    <w:rsid w:val="00A62013"/>
    <w:rsid w:val="00A626AD"/>
    <w:rsid w:val="00A62F95"/>
    <w:rsid w:val="00A62FE1"/>
    <w:rsid w:val="00A63C71"/>
    <w:rsid w:val="00A640EF"/>
    <w:rsid w:val="00A65040"/>
    <w:rsid w:val="00A66D40"/>
    <w:rsid w:val="00A66D45"/>
    <w:rsid w:val="00A66DCA"/>
    <w:rsid w:val="00A67ED6"/>
    <w:rsid w:val="00A7107B"/>
    <w:rsid w:val="00A71453"/>
    <w:rsid w:val="00A722B3"/>
    <w:rsid w:val="00A72C92"/>
    <w:rsid w:val="00A7326E"/>
    <w:rsid w:val="00A73A64"/>
    <w:rsid w:val="00A73C62"/>
    <w:rsid w:val="00A74DD8"/>
    <w:rsid w:val="00A75439"/>
    <w:rsid w:val="00A768E6"/>
    <w:rsid w:val="00A83A95"/>
    <w:rsid w:val="00A84E12"/>
    <w:rsid w:val="00A85807"/>
    <w:rsid w:val="00A85838"/>
    <w:rsid w:val="00A8638E"/>
    <w:rsid w:val="00A86530"/>
    <w:rsid w:val="00A86E34"/>
    <w:rsid w:val="00A87DAD"/>
    <w:rsid w:val="00A91541"/>
    <w:rsid w:val="00A91716"/>
    <w:rsid w:val="00A92213"/>
    <w:rsid w:val="00A92676"/>
    <w:rsid w:val="00A92CCF"/>
    <w:rsid w:val="00A933E2"/>
    <w:rsid w:val="00A93845"/>
    <w:rsid w:val="00A93BA9"/>
    <w:rsid w:val="00A9417F"/>
    <w:rsid w:val="00A94299"/>
    <w:rsid w:val="00A9468A"/>
    <w:rsid w:val="00A949DA"/>
    <w:rsid w:val="00A94BEA"/>
    <w:rsid w:val="00A95092"/>
    <w:rsid w:val="00A96722"/>
    <w:rsid w:val="00A96854"/>
    <w:rsid w:val="00A971DB"/>
    <w:rsid w:val="00A97FBE"/>
    <w:rsid w:val="00AA000E"/>
    <w:rsid w:val="00AA0436"/>
    <w:rsid w:val="00AA06FC"/>
    <w:rsid w:val="00AA0701"/>
    <w:rsid w:val="00AA1777"/>
    <w:rsid w:val="00AA2D76"/>
    <w:rsid w:val="00AA3357"/>
    <w:rsid w:val="00AA3BEE"/>
    <w:rsid w:val="00AA3EAE"/>
    <w:rsid w:val="00AA467E"/>
    <w:rsid w:val="00AA4E0F"/>
    <w:rsid w:val="00AA5260"/>
    <w:rsid w:val="00AA7630"/>
    <w:rsid w:val="00AB0182"/>
    <w:rsid w:val="00AB024F"/>
    <w:rsid w:val="00AB0268"/>
    <w:rsid w:val="00AB069F"/>
    <w:rsid w:val="00AB1D9F"/>
    <w:rsid w:val="00AB30F7"/>
    <w:rsid w:val="00AB347E"/>
    <w:rsid w:val="00AB36BC"/>
    <w:rsid w:val="00AB3BE7"/>
    <w:rsid w:val="00AB45D6"/>
    <w:rsid w:val="00AB4830"/>
    <w:rsid w:val="00AB4897"/>
    <w:rsid w:val="00AB4B56"/>
    <w:rsid w:val="00AB5621"/>
    <w:rsid w:val="00AB57B2"/>
    <w:rsid w:val="00AB6844"/>
    <w:rsid w:val="00AB69E7"/>
    <w:rsid w:val="00AB6A84"/>
    <w:rsid w:val="00AB7843"/>
    <w:rsid w:val="00AC0CD8"/>
    <w:rsid w:val="00AC0DA9"/>
    <w:rsid w:val="00AC0FDF"/>
    <w:rsid w:val="00AC139F"/>
    <w:rsid w:val="00AC21AE"/>
    <w:rsid w:val="00AC4290"/>
    <w:rsid w:val="00AC42B7"/>
    <w:rsid w:val="00AC4557"/>
    <w:rsid w:val="00AC5925"/>
    <w:rsid w:val="00AC63F1"/>
    <w:rsid w:val="00AC7510"/>
    <w:rsid w:val="00AC7AE7"/>
    <w:rsid w:val="00AD03CC"/>
    <w:rsid w:val="00AD09CC"/>
    <w:rsid w:val="00AD0F87"/>
    <w:rsid w:val="00AD1F6B"/>
    <w:rsid w:val="00AD3042"/>
    <w:rsid w:val="00AD3A78"/>
    <w:rsid w:val="00AD3B6F"/>
    <w:rsid w:val="00AD3E68"/>
    <w:rsid w:val="00AD451B"/>
    <w:rsid w:val="00AD46DD"/>
    <w:rsid w:val="00AD49BD"/>
    <w:rsid w:val="00AD4C28"/>
    <w:rsid w:val="00AD527D"/>
    <w:rsid w:val="00AD62C7"/>
    <w:rsid w:val="00AD635A"/>
    <w:rsid w:val="00AD6FA3"/>
    <w:rsid w:val="00AD71C2"/>
    <w:rsid w:val="00AD770E"/>
    <w:rsid w:val="00AD7EAC"/>
    <w:rsid w:val="00AE00A1"/>
    <w:rsid w:val="00AE0298"/>
    <w:rsid w:val="00AE2C41"/>
    <w:rsid w:val="00AE4030"/>
    <w:rsid w:val="00AE4C3D"/>
    <w:rsid w:val="00AE4CA9"/>
    <w:rsid w:val="00AE524C"/>
    <w:rsid w:val="00AE655D"/>
    <w:rsid w:val="00AE67D2"/>
    <w:rsid w:val="00AE7ACD"/>
    <w:rsid w:val="00AF0A0D"/>
    <w:rsid w:val="00AF1FAF"/>
    <w:rsid w:val="00AF20C4"/>
    <w:rsid w:val="00AF2AE0"/>
    <w:rsid w:val="00AF2DCC"/>
    <w:rsid w:val="00AF3341"/>
    <w:rsid w:val="00AF3430"/>
    <w:rsid w:val="00AF376F"/>
    <w:rsid w:val="00AF3F66"/>
    <w:rsid w:val="00AF43F9"/>
    <w:rsid w:val="00AF45E5"/>
    <w:rsid w:val="00AF5EED"/>
    <w:rsid w:val="00AF72AE"/>
    <w:rsid w:val="00AF7312"/>
    <w:rsid w:val="00AF750F"/>
    <w:rsid w:val="00AF7D76"/>
    <w:rsid w:val="00B01423"/>
    <w:rsid w:val="00B01B5C"/>
    <w:rsid w:val="00B02225"/>
    <w:rsid w:val="00B02885"/>
    <w:rsid w:val="00B028AC"/>
    <w:rsid w:val="00B03377"/>
    <w:rsid w:val="00B041DD"/>
    <w:rsid w:val="00B0449C"/>
    <w:rsid w:val="00B04ADA"/>
    <w:rsid w:val="00B04B45"/>
    <w:rsid w:val="00B04DBB"/>
    <w:rsid w:val="00B0525F"/>
    <w:rsid w:val="00B06645"/>
    <w:rsid w:val="00B06F62"/>
    <w:rsid w:val="00B07464"/>
    <w:rsid w:val="00B10317"/>
    <w:rsid w:val="00B1063A"/>
    <w:rsid w:val="00B11250"/>
    <w:rsid w:val="00B11779"/>
    <w:rsid w:val="00B121C6"/>
    <w:rsid w:val="00B126B0"/>
    <w:rsid w:val="00B12A76"/>
    <w:rsid w:val="00B12B29"/>
    <w:rsid w:val="00B12B7B"/>
    <w:rsid w:val="00B12CB9"/>
    <w:rsid w:val="00B14B2F"/>
    <w:rsid w:val="00B14E68"/>
    <w:rsid w:val="00B155E6"/>
    <w:rsid w:val="00B15883"/>
    <w:rsid w:val="00B1661B"/>
    <w:rsid w:val="00B17C39"/>
    <w:rsid w:val="00B20060"/>
    <w:rsid w:val="00B2028F"/>
    <w:rsid w:val="00B204B6"/>
    <w:rsid w:val="00B209F6"/>
    <w:rsid w:val="00B213D1"/>
    <w:rsid w:val="00B218BB"/>
    <w:rsid w:val="00B21BF5"/>
    <w:rsid w:val="00B21E9D"/>
    <w:rsid w:val="00B21F3D"/>
    <w:rsid w:val="00B2251B"/>
    <w:rsid w:val="00B23255"/>
    <w:rsid w:val="00B2342E"/>
    <w:rsid w:val="00B23605"/>
    <w:rsid w:val="00B25C10"/>
    <w:rsid w:val="00B30825"/>
    <w:rsid w:val="00B30A7B"/>
    <w:rsid w:val="00B30B60"/>
    <w:rsid w:val="00B30CDA"/>
    <w:rsid w:val="00B30E33"/>
    <w:rsid w:val="00B30ED2"/>
    <w:rsid w:val="00B32EC7"/>
    <w:rsid w:val="00B333C6"/>
    <w:rsid w:val="00B3431C"/>
    <w:rsid w:val="00B34582"/>
    <w:rsid w:val="00B34FC3"/>
    <w:rsid w:val="00B35A65"/>
    <w:rsid w:val="00B36375"/>
    <w:rsid w:val="00B37322"/>
    <w:rsid w:val="00B3747B"/>
    <w:rsid w:val="00B379B6"/>
    <w:rsid w:val="00B37D19"/>
    <w:rsid w:val="00B40163"/>
    <w:rsid w:val="00B40931"/>
    <w:rsid w:val="00B40CCF"/>
    <w:rsid w:val="00B411A5"/>
    <w:rsid w:val="00B42640"/>
    <w:rsid w:val="00B42F02"/>
    <w:rsid w:val="00B43A5E"/>
    <w:rsid w:val="00B446BE"/>
    <w:rsid w:val="00B45973"/>
    <w:rsid w:val="00B45A64"/>
    <w:rsid w:val="00B4623C"/>
    <w:rsid w:val="00B471AD"/>
    <w:rsid w:val="00B507EE"/>
    <w:rsid w:val="00B509B0"/>
    <w:rsid w:val="00B50B64"/>
    <w:rsid w:val="00B514F0"/>
    <w:rsid w:val="00B52A75"/>
    <w:rsid w:val="00B54C4D"/>
    <w:rsid w:val="00B54D6C"/>
    <w:rsid w:val="00B565DF"/>
    <w:rsid w:val="00B57B28"/>
    <w:rsid w:val="00B60566"/>
    <w:rsid w:val="00B60E90"/>
    <w:rsid w:val="00B618FE"/>
    <w:rsid w:val="00B61B9D"/>
    <w:rsid w:val="00B62494"/>
    <w:rsid w:val="00B62A48"/>
    <w:rsid w:val="00B63062"/>
    <w:rsid w:val="00B63187"/>
    <w:rsid w:val="00B63D1D"/>
    <w:rsid w:val="00B63D29"/>
    <w:rsid w:val="00B643B4"/>
    <w:rsid w:val="00B65CD7"/>
    <w:rsid w:val="00B662BE"/>
    <w:rsid w:val="00B66EF7"/>
    <w:rsid w:val="00B677CD"/>
    <w:rsid w:val="00B67AF1"/>
    <w:rsid w:val="00B707A1"/>
    <w:rsid w:val="00B712B7"/>
    <w:rsid w:val="00B71BF6"/>
    <w:rsid w:val="00B725FF"/>
    <w:rsid w:val="00B72AD1"/>
    <w:rsid w:val="00B72C9B"/>
    <w:rsid w:val="00B731BE"/>
    <w:rsid w:val="00B733A0"/>
    <w:rsid w:val="00B73979"/>
    <w:rsid w:val="00B74A69"/>
    <w:rsid w:val="00B75410"/>
    <w:rsid w:val="00B7577D"/>
    <w:rsid w:val="00B75AEE"/>
    <w:rsid w:val="00B763C2"/>
    <w:rsid w:val="00B76B2C"/>
    <w:rsid w:val="00B76B9B"/>
    <w:rsid w:val="00B77007"/>
    <w:rsid w:val="00B80198"/>
    <w:rsid w:val="00B80718"/>
    <w:rsid w:val="00B80A16"/>
    <w:rsid w:val="00B810C2"/>
    <w:rsid w:val="00B8135F"/>
    <w:rsid w:val="00B81F66"/>
    <w:rsid w:val="00B82499"/>
    <w:rsid w:val="00B8268B"/>
    <w:rsid w:val="00B83207"/>
    <w:rsid w:val="00B83A7E"/>
    <w:rsid w:val="00B84693"/>
    <w:rsid w:val="00B84ADA"/>
    <w:rsid w:val="00B84B63"/>
    <w:rsid w:val="00B85037"/>
    <w:rsid w:val="00B8596A"/>
    <w:rsid w:val="00B85A2D"/>
    <w:rsid w:val="00B86759"/>
    <w:rsid w:val="00B8687A"/>
    <w:rsid w:val="00B870F3"/>
    <w:rsid w:val="00B87A1A"/>
    <w:rsid w:val="00B87ADD"/>
    <w:rsid w:val="00B904B9"/>
    <w:rsid w:val="00B905D8"/>
    <w:rsid w:val="00B908BC"/>
    <w:rsid w:val="00B90ACC"/>
    <w:rsid w:val="00B9143F"/>
    <w:rsid w:val="00B91A29"/>
    <w:rsid w:val="00B91C49"/>
    <w:rsid w:val="00B91D4C"/>
    <w:rsid w:val="00B926CA"/>
    <w:rsid w:val="00B929E1"/>
    <w:rsid w:val="00B92B08"/>
    <w:rsid w:val="00B930E3"/>
    <w:rsid w:val="00B93FB8"/>
    <w:rsid w:val="00B9413A"/>
    <w:rsid w:val="00B94292"/>
    <w:rsid w:val="00B943A9"/>
    <w:rsid w:val="00B944CC"/>
    <w:rsid w:val="00B95ECF"/>
    <w:rsid w:val="00B961E6"/>
    <w:rsid w:val="00B96CE3"/>
    <w:rsid w:val="00B9726D"/>
    <w:rsid w:val="00BA0B15"/>
    <w:rsid w:val="00BA13E1"/>
    <w:rsid w:val="00BA29C3"/>
    <w:rsid w:val="00BA3186"/>
    <w:rsid w:val="00BA39D2"/>
    <w:rsid w:val="00BA55E6"/>
    <w:rsid w:val="00BA676E"/>
    <w:rsid w:val="00BA6DC6"/>
    <w:rsid w:val="00BA760B"/>
    <w:rsid w:val="00BA7995"/>
    <w:rsid w:val="00BB007D"/>
    <w:rsid w:val="00BB0083"/>
    <w:rsid w:val="00BB03A4"/>
    <w:rsid w:val="00BB05C4"/>
    <w:rsid w:val="00BB0953"/>
    <w:rsid w:val="00BB0B2F"/>
    <w:rsid w:val="00BB0D6B"/>
    <w:rsid w:val="00BB0FBB"/>
    <w:rsid w:val="00BB1656"/>
    <w:rsid w:val="00BB1F32"/>
    <w:rsid w:val="00BB1F7C"/>
    <w:rsid w:val="00BB2362"/>
    <w:rsid w:val="00BB243C"/>
    <w:rsid w:val="00BB3B35"/>
    <w:rsid w:val="00BB46F3"/>
    <w:rsid w:val="00BB5656"/>
    <w:rsid w:val="00BB59B8"/>
    <w:rsid w:val="00BB6383"/>
    <w:rsid w:val="00BB66A6"/>
    <w:rsid w:val="00BB67DA"/>
    <w:rsid w:val="00BB680B"/>
    <w:rsid w:val="00BB7280"/>
    <w:rsid w:val="00BB73DF"/>
    <w:rsid w:val="00BB7BBF"/>
    <w:rsid w:val="00BC0202"/>
    <w:rsid w:val="00BC069F"/>
    <w:rsid w:val="00BC0B59"/>
    <w:rsid w:val="00BC1A34"/>
    <w:rsid w:val="00BC2E6B"/>
    <w:rsid w:val="00BC3683"/>
    <w:rsid w:val="00BC3ADD"/>
    <w:rsid w:val="00BC3E2C"/>
    <w:rsid w:val="00BC431C"/>
    <w:rsid w:val="00BC6B6E"/>
    <w:rsid w:val="00BC6D40"/>
    <w:rsid w:val="00BC6E16"/>
    <w:rsid w:val="00BC79BD"/>
    <w:rsid w:val="00BC79D3"/>
    <w:rsid w:val="00BC7A13"/>
    <w:rsid w:val="00BC7DCB"/>
    <w:rsid w:val="00BD067E"/>
    <w:rsid w:val="00BD0BA0"/>
    <w:rsid w:val="00BD12A7"/>
    <w:rsid w:val="00BD18D1"/>
    <w:rsid w:val="00BD1B27"/>
    <w:rsid w:val="00BD1C17"/>
    <w:rsid w:val="00BD264B"/>
    <w:rsid w:val="00BD44AA"/>
    <w:rsid w:val="00BD53AA"/>
    <w:rsid w:val="00BD5EBA"/>
    <w:rsid w:val="00BD6FA0"/>
    <w:rsid w:val="00BD7588"/>
    <w:rsid w:val="00BD7766"/>
    <w:rsid w:val="00BD7921"/>
    <w:rsid w:val="00BE01DE"/>
    <w:rsid w:val="00BE025E"/>
    <w:rsid w:val="00BE053D"/>
    <w:rsid w:val="00BE0C22"/>
    <w:rsid w:val="00BE1015"/>
    <w:rsid w:val="00BE1026"/>
    <w:rsid w:val="00BE111D"/>
    <w:rsid w:val="00BE1804"/>
    <w:rsid w:val="00BE191B"/>
    <w:rsid w:val="00BE2DB2"/>
    <w:rsid w:val="00BE4020"/>
    <w:rsid w:val="00BE41D6"/>
    <w:rsid w:val="00BE531D"/>
    <w:rsid w:val="00BE5485"/>
    <w:rsid w:val="00BE5B61"/>
    <w:rsid w:val="00BE6067"/>
    <w:rsid w:val="00BE616A"/>
    <w:rsid w:val="00BE6F95"/>
    <w:rsid w:val="00BE7756"/>
    <w:rsid w:val="00BF12EF"/>
    <w:rsid w:val="00BF1B11"/>
    <w:rsid w:val="00BF216B"/>
    <w:rsid w:val="00BF2223"/>
    <w:rsid w:val="00BF2C0A"/>
    <w:rsid w:val="00BF34FC"/>
    <w:rsid w:val="00BF3DE0"/>
    <w:rsid w:val="00BF5BCC"/>
    <w:rsid w:val="00BF5D53"/>
    <w:rsid w:val="00BF5E7F"/>
    <w:rsid w:val="00BF703A"/>
    <w:rsid w:val="00BF79F6"/>
    <w:rsid w:val="00BF7CCA"/>
    <w:rsid w:val="00BF7DC2"/>
    <w:rsid w:val="00C0028C"/>
    <w:rsid w:val="00C0040E"/>
    <w:rsid w:val="00C0099F"/>
    <w:rsid w:val="00C00EA8"/>
    <w:rsid w:val="00C0192C"/>
    <w:rsid w:val="00C02258"/>
    <w:rsid w:val="00C02592"/>
    <w:rsid w:val="00C03104"/>
    <w:rsid w:val="00C031E9"/>
    <w:rsid w:val="00C03B82"/>
    <w:rsid w:val="00C04F2D"/>
    <w:rsid w:val="00C0510D"/>
    <w:rsid w:val="00C0610E"/>
    <w:rsid w:val="00C06674"/>
    <w:rsid w:val="00C06732"/>
    <w:rsid w:val="00C06853"/>
    <w:rsid w:val="00C075F3"/>
    <w:rsid w:val="00C10302"/>
    <w:rsid w:val="00C10C9D"/>
    <w:rsid w:val="00C1193D"/>
    <w:rsid w:val="00C11C7F"/>
    <w:rsid w:val="00C11C9A"/>
    <w:rsid w:val="00C11F2F"/>
    <w:rsid w:val="00C12464"/>
    <w:rsid w:val="00C125A5"/>
    <w:rsid w:val="00C14174"/>
    <w:rsid w:val="00C1449C"/>
    <w:rsid w:val="00C14858"/>
    <w:rsid w:val="00C155BD"/>
    <w:rsid w:val="00C17930"/>
    <w:rsid w:val="00C17AE5"/>
    <w:rsid w:val="00C17E8E"/>
    <w:rsid w:val="00C20A49"/>
    <w:rsid w:val="00C2175A"/>
    <w:rsid w:val="00C22280"/>
    <w:rsid w:val="00C2345D"/>
    <w:rsid w:val="00C23DA4"/>
    <w:rsid w:val="00C23E29"/>
    <w:rsid w:val="00C24A80"/>
    <w:rsid w:val="00C25CFD"/>
    <w:rsid w:val="00C26A87"/>
    <w:rsid w:val="00C274B6"/>
    <w:rsid w:val="00C310D0"/>
    <w:rsid w:val="00C31AB6"/>
    <w:rsid w:val="00C320AA"/>
    <w:rsid w:val="00C321DE"/>
    <w:rsid w:val="00C3234F"/>
    <w:rsid w:val="00C33710"/>
    <w:rsid w:val="00C33CBC"/>
    <w:rsid w:val="00C34B81"/>
    <w:rsid w:val="00C350D6"/>
    <w:rsid w:val="00C355A2"/>
    <w:rsid w:val="00C3572A"/>
    <w:rsid w:val="00C36E6A"/>
    <w:rsid w:val="00C4034B"/>
    <w:rsid w:val="00C407A6"/>
    <w:rsid w:val="00C40DFE"/>
    <w:rsid w:val="00C4133D"/>
    <w:rsid w:val="00C41429"/>
    <w:rsid w:val="00C4198A"/>
    <w:rsid w:val="00C42667"/>
    <w:rsid w:val="00C43617"/>
    <w:rsid w:val="00C439A3"/>
    <w:rsid w:val="00C43BAE"/>
    <w:rsid w:val="00C44FA2"/>
    <w:rsid w:val="00C451CF"/>
    <w:rsid w:val="00C45797"/>
    <w:rsid w:val="00C45A9E"/>
    <w:rsid w:val="00C46246"/>
    <w:rsid w:val="00C464AB"/>
    <w:rsid w:val="00C4690D"/>
    <w:rsid w:val="00C475B8"/>
    <w:rsid w:val="00C504F0"/>
    <w:rsid w:val="00C50B19"/>
    <w:rsid w:val="00C51132"/>
    <w:rsid w:val="00C51370"/>
    <w:rsid w:val="00C51CA9"/>
    <w:rsid w:val="00C5204B"/>
    <w:rsid w:val="00C52ED9"/>
    <w:rsid w:val="00C5307F"/>
    <w:rsid w:val="00C5341E"/>
    <w:rsid w:val="00C5357D"/>
    <w:rsid w:val="00C53F52"/>
    <w:rsid w:val="00C543D0"/>
    <w:rsid w:val="00C547B1"/>
    <w:rsid w:val="00C55846"/>
    <w:rsid w:val="00C56200"/>
    <w:rsid w:val="00C56649"/>
    <w:rsid w:val="00C56EE2"/>
    <w:rsid w:val="00C61F0D"/>
    <w:rsid w:val="00C62703"/>
    <w:rsid w:val="00C62C0C"/>
    <w:rsid w:val="00C62D78"/>
    <w:rsid w:val="00C62E84"/>
    <w:rsid w:val="00C63A90"/>
    <w:rsid w:val="00C64015"/>
    <w:rsid w:val="00C64541"/>
    <w:rsid w:val="00C645D5"/>
    <w:rsid w:val="00C64601"/>
    <w:rsid w:val="00C64627"/>
    <w:rsid w:val="00C64720"/>
    <w:rsid w:val="00C64C4C"/>
    <w:rsid w:val="00C6556F"/>
    <w:rsid w:val="00C657FA"/>
    <w:rsid w:val="00C658FD"/>
    <w:rsid w:val="00C667C4"/>
    <w:rsid w:val="00C668C5"/>
    <w:rsid w:val="00C66CA5"/>
    <w:rsid w:val="00C66CAE"/>
    <w:rsid w:val="00C67F11"/>
    <w:rsid w:val="00C70055"/>
    <w:rsid w:val="00C700A2"/>
    <w:rsid w:val="00C70987"/>
    <w:rsid w:val="00C70B13"/>
    <w:rsid w:val="00C718D6"/>
    <w:rsid w:val="00C748F3"/>
    <w:rsid w:val="00C74973"/>
    <w:rsid w:val="00C74C4B"/>
    <w:rsid w:val="00C75771"/>
    <w:rsid w:val="00C763B0"/>
    <w:rsid w:val="00C76AAB"/>
    <w:rsid w:val="00C76F83"/>
    <w:rsid w:val="00C80257"/>
    <w:rsid w:val="00C80277"/>
    <w:rsid w:val="00C80A70"/>
    <w:rsid w:val="00C80D70"/>
    <w:rsid w:val="00C8117B"/>
    <w:rsid w:val="00C817E5"/>
    <w:rsid w:val="00C81FD8"/>
    <w:rsid w:val="00C824EE"/>
    <w:rsid w:val="00C827E8"/>
    <w:rsid w:val="00C837D7"/>
    <w:rsid w:val="00C84617"/>
    <w:rsid w:val="00C84AA8"/>
    <w:rsid w:val="00C84AE8"/>
    <w:rsid w:val="00C84E84"/>
    <w:rsid w:val="00C85776"/>
    <w:rsid w:val="00C85A7C"/>
    <w:rsid w:val="00C85F9D"/>
    <w:rsid w:val="00C863F5"/>
    <w:rsid w:val="00C86541"/>
    <w:rsid w:val="00C8663C"/>
    <w:rsid w:val="00C877B0"/>
    <w:rsid w:val="00C904C5"/>
    <w:rsid w:val="00C9057A"/>
    <w:rsid w:val="00C90C47"/>
    <w:rsid w:val="00C91853"/>
    <w:rsid w:val="00C9314E"/>
    <w:rsid w:val="00C9383A"/>
    <w:rsid w:val="00C939E1"/>
    <w:rsid w:val="00C93A16"/>
    <w:rsid w:val="00C942AD"/>
    <w:rsid w:val="00C9467D"/>
    <w:rsid w:val="00C948C7"/>
    <w:rsid w:val="00C94F1A"/>
    <w:rsid w:val="00C950EF"/>
    <w:rsid w:val="00C95309"/>
    <w:rsid w:val="00C95493"/>
    <w:rsid w:val="00C95B12"/>
    <w:rsid w:val="00C979F9"/>
    <w:rsid w:val="00CA01AA"/>
    <w:rsid w:val="00CA15A8"/>
    <w:rsid w:val="00CA2305"/>
    <w:rsid w:val="00CA45A0"/>
    <w:rsid w:val="00CA47C7"/>
    <w:rsid w:val="00CA579D"/>
    <w:rsid w:val="00CA58EE"/>
    <w:rsid w:val="00CA5F0A"/>
    <w:rsid w:val="00CA6236"/>
    <w:rsid w:val="00CA6E14"/>
    <w:rsid w:val="00CA7120"/>
    <w:rsid w:val="00CB000D"/>
    <w:rsid w:val="00CB0A11"/>
    <w:rsid w:val="00CB1CBC"/>
    <w:rsid w:val="00CB1E9E"/>
    <w:rsid w:val="00CB242B"/>
    <w:rsid w:val="00CB365B"/>
    <w:rsid w:val="00CB3A1E"/>
    <w:rsid w:val="00CB3AC1"/>
    <w:rsid w:val="00CB3E5A"/>
    <w:rsid w:val="00CB473B"/>
    <w:rsid w:val="00CB476D"/>
    <w:rsid w:val="00CB483C"/>
    <w:rsid w:val="00CB4870"/>
    <w:rsid w:val="00CB514B"/>
    <w:rsid w:val="00CB5286"/>
    <w:rsid w:val="00CB61DE"/>
    <w:rsid w:val="00CC0A9E"/>
    <w:rsid w:val="00CC18D3"/>
    <w:rsid w:val="00CC1BC4"/>
    <w:rsid w:val="00CC1C6F"/>
    <w:rsid w:val="00CC2403"/>
    <w:rsid w:val="00CC2547"/>
    <w:rsid w:val="00CC285C"/>
    <w:rsid w:val="00CC360E"/>
    <w:rsid w:val="00CC36F0"/>
    <w:rsid w:val="00CC3E9B"/>
    <w:rsid w:val="00CC3F73"/>
    <w:rsid w:val="00CC41A8"/>
    <w:rsid w:val="00CC4EAA"/>
    <w:rsid w:val="00CC4F2F"/>
    <w:rsid w:val="00CC60AE"/>
    <w:rsid w:val="00CD05A1"/>
    <w:rsid w:val="00CD0CAA"/>
    <w:rsid w:val="00CD0D97"/>
    <w:rsid w:val="00CD0FCF"/>
    <w:rsid w:val="00CD13C0"/>
    <w:rsid w:val="00CD1AED"/>
    <w:rsid w:val="00CD20F0"/>
    <w:rsid w:val="00CD28B9"/>
    <w:rsid w:val="00CD28E3"/>
    <w:rsid w:val="00CD2942"/>
    <w:rsid w:val="00CD2C40"/>
    <w:rsid w:val="00CD2E7B"/>
    <w:rsid w:val="00CD483B"/>
    <w:rsid w:val="00CD58C9"/>
    <w:rsid w:val="00CD5DA0"/>
    <w:rsid w:val="00CD5E91"/>
    <w:rsid w:val="00CD5F29"/>
    <w:rsid w:val="00CD67A9"/>
    <w:rsid w:val="00CD6DFB"/>
    <w:rsid w:val="00CD7146"/>
    <w:rsid w:val="00CE0FDD"/>
    <w:rsid w:val="00CE1310"/>
    <w:rsid w:val="00CE2F56"/>
    <w:rsid w:val="00CE344C"/>
    <w:rsid w:val="00CE3743"/>
    <w:rsid w:val="00CE3955"/>
    <w:rsid w:val="00CE49D3"/>
    <w:rsid w:val="00CE4B7F"/>
    <w:rsid w:val="00CE52AA"/>
    <w:rsid w:val="00CE642C"/>
    <w:rsid w:val="00CE6458"/>
    <w:rsid w:val="00CE673C"/>
    <w:rsid w:val="00CE6F89"/>
    <w:rsid w:val="00CE7112"/>
    <w:rsid w:val="00CF0714"/>
    <w:rsid w:val="00CF0830"/>
    <w:rsid w:val="00CF13A5"/>
    <w:rsid w:val="00CF1520"/>
    <w:rsid w:val="00CF19BF"/>
    <w:rsid w:val="00CF22AD"/>
    <w:rsid w:val="00CF24D6"/>
    <w:rsid w:val="00CF2F39"/>
    <w:rsid w:val="00CF3143"/>
    <w:rsid w:val="00CF36F6"/>
    <w:rsid w:val="00CF37B6"/>
    <w:rsid w:val="00CF3953"/>
    <w:rsid w:val="00CF4762"/>
    <w:rsid w:val="00CF4DBD"/>
    <w:rsid w:val="00CF503F"/>
    <w:rsid w:val="00CF53E8"/>
    <w:rsid w:val="00CF54D6"/>
    <w:rsid w:val="00CF58C9"/>
    <w:rsid w:val="00CF5AA0"/>
    <w:rsid w:val="00CF63AE"/>
    <w:rsid w:val="00CF6908"/>
    <w:rsid w:val="00CF6D05"/>
    <w:rsid w:val="00CF7C23"/>
    <w:rsid w:val="00D004AF"/>
    <w:rsid w:val="00D0065A"/>
    <w:rsid w:val="00D00811"/>
    <w:rsid w:val="00D00A2B"/>
    <w:rsid w:val="00D0133C"/>
    <w:rsid w:val="00D017CE"/>
    <w:rsid w:val="00D021EB"/>
    <w:rsid w:val="00D026F5"/>
    <w:rsid w:val="00D02C9B"/>
    <w:rsid w:val="00D0383F"/>
    <w:rsid w:val="00D03B27"/>
    <w:rsid w:val="00D04BF3"/>
    <w:rsid w:val="00D0588A"/>
    <w:rsid w:val="00D05FF0"/>
    <w:rsid w:val="00D0613C"/>
    <w:rsid w:val="00D068AC"/>
    <w:rsid w:val="00D068D1"/>
    <w:rsid w:val="00D0691E"/>
    <w:rsid w:val="00D069B9"/>
    <w:rsid w:val="00D06CB0"/>
    <w:rsid w:val="00D125A5"/>
    <w:rsid w:val="00D12CB4"/>
    <w:rsid w:val="00D12E47"/>
    <w:rsid w:val="00D12E56"/>
    <w:rsid w:val="00D13E6F"/>
    <w:rsid w:val="00D1442E"/>
    <w:rsid w:val="00D14528"/>
    <w:rsid w:val="00D14EC9"/>
    <w:rsid w:val="00D15753"/>
    <w:rsid w:val="00D1716C"/>
    <w:rsid w:val="00D179B6"/>
    <w:rsid w:val="00D17EE1"/>
    <w:rsid w:val="00D20021"/>
    <w:rsid w:val="00D20837"/>
    <w:rsid w:val="00D217EC"/>
    <w:rsid w:val="00D219FE"/>
    <w:rsid w:val="00D21A65"/>
    <w:rsid w:val="00D21D65"/>
    <w:rsid w:val="00D2250E"/>
    <w:rsid w:val="00D2257F"/>
    <w:rsid w:val="00D22D04"/>
    <w:rsid w:val="00D22FB2"/>
    <w:rsid w:val="00D232C1"/>
    <w:rsid w:val="00D2332F"/>
    <w:rsid w:val="00D23815"/>
    <w:rsid w:val="00D23A2B"/>
    <w:rsid w:val="00D24858"/>
    <w:rsid w:val="00D26BB3"/>
    <w:rsid w:val="00D27B72"/>
    <w:rsid w:val="00D27E0F"/>
    <w:rsid w:val="00D30CDD"/>
    <w:rsid w:val="00D31381"/>
    <w:rsid w:val="00D313A1"/>
    <w:rsid w:val="00D3216A"/>
    <w:rsid w:val="00D3224F"/>
    <w:rsid w:val="00D323E9"/>
    <w:rsid w:val="00D32486"/>
    <w:rsid w:val="00D328F8"/>
    <w:rsid w:val="00D33834"/>
    <w:rsid w:val="00D33938"/>
    <w:rsid w:val="00D346EC"/>
    <w:rsid w:val="00D34877"/>
    <w:rsid w:val="00D34E78"/>
    <w:rsid w:val="00D36083"/>
    <w:rsid w:val="00D364B8"/>
    <w:rsid w:val="00D36853"/>
    <w:rsid w:val="00D37D63"/>
    <w:rsid w:val="00D40E16"/>
    <w:rsid w:val="00D422D9"/>
    <w:rsid w:val="00D424DA"/>
    <w:rsid w:val="00D42C90"/>
    <w:rsid w:val="00D42CD6"/>
    <w:rsid w:val="00D42DCC"/>
    <w:rsid w:val="00D433D1"/>
    <w:rsid w:val="00D437C5"/>
    <w:rsid w:val="00D43B2A"/>
    <w:rsid w:val="00D43B9B"/>
    <w:rsid w:val="00D4437D"/>
    <w:rsid w:val="00D44730"/>
    <w:rsid w:val="00D45D56"/>
    <w:rsid w:val="00D45DBE"/>
    <w:rsid w:val="00D461F7"/>
    <w:rsid w:val="00D466CD"/>
    <w:rsid w:val="00D515BB"/>
    <w:rsid w:val="00D5280A"/>
    <w:rsid w:val="00D52BC9"/>
    <w:rsid w:val="00D53BD7"/>
    <w:rsid w:val="00D54913"/>
    <w:rsid w:val="00D54CE0"/>
    <w:rsid w:val="00D54F3C"/>
    <w:rsid w:val="00D5593B"/>
    <w:rsid w:val="00D55FB3"/>
    <w:rsid w:val="00D56057"/>
    <w:rsid w:val="00D56231"/>
    <w:rsid w:val="00D562A1"/>
    <w:rsid w:val="00D57292"/>
    <w:rsid w:val="00D572C7"/>
    <w:rsid w:val="00D5789A"/>
    <w:rsid w:val="00D607CF"/>
    <w:rsid w:val="00D61017"/>
    <w:rsid w:val="00D610AF"/>
    <w:rsid w:val="00D616FE"/>
    <w:rsid w:val="00D6184E"/>
    <w:rsid w:val="00D618BA"/>
    <w:rsid w:val="00D61BA0"/>
    <w:rsid w:val="00D631F5"/>
    <w:rsid w:val="00D63490"/>
    <w:rsid w:val="00D63531"/>
    <w:rsid w:val="00D6367A"/>
    <w:rsid w:val="00D63AAF"/>
    <w:rsid w:val="00D64089"/>
    <w:rsid w:val="00D64741"/>
    <w:rsid w:val="00D660DF"/>
    <w:rsid w:val="00D70906"/>
    <w:rsid w:val="00D709F4"/>
    <w:rsid w:val="00D70C87"/>
    <w:rsid w:val="00D7129D"/>
    <w:rsid w:val="00D71D3D"/>
    <w:rsid w:val="00D71F58"/>
    <w:rsid w:val="00D73983"/>
    <w:rsid w:val="00D73C48"/>
    <w:rsid w:val="00D73CEF"/>
    <w:rsid w:val="00D75380"/>
    <w:rsid w:val="00D75A63"/>
    <w:rsid w:val="00D761BF"/>
    <w:rsid w:val="00D761D0"/>
    <w:rsid w:val="00D76651"/>
    <w:rsid w:val="00D76B57"/>
    <w:rsid w:val="00D76C0E"/>
    <w:rsid w:val="00D7780A"/>
    <w:rsid w:val="00D77E98"/>
    <w:rsid w:val="00D80390"/>
    <w:rsid w:val="00D807D3"/>
    <w:rsid w:val="00D80E51"/>
    <w:rsid w:val="00D815C0"/>
    <w:rsid w:val="00D8222F"/>
    <w:rsid w:val="00D8251D"/>
    <w:rsid w:val="00D8289E"/>
    <w:rsid w:val="00D82AA5"/>
    <w:rsid w:val="00D84272"/>
    <w:rsid w:val="00D84E0B"/>
    <w:rsid w:val="00D84FED"/>
    <w:rsid w:val="00D852BE"/>
    <w:rsid w:val="00D8546D"/>
    <w:rsid w:val="00D85824"/>
    <w:rsid w:val="00D85D8E"/>
    <w:rsid w:val="00D85F3D"/>
    <w:rsid w:val="00D866D7"/>
    <w:rsid w:val="00D86F1F"/>
    <w:rsid w:val="00D870D0"/>
    <w:rsid w:val="00D870D2"/>
    <w:rsid w:val="00D873B0"/>
    <w:rsid w:val="00D87DBD"/>
    <w:rsid w:val="00D90336"/>
    <w:rsid w:val="00D903F2"/>
    <w:rsid w:val="00D90475"/>
    <w:rsid w:val="00D906AF"/>
    <w:rsid w:val="00D91C24"/>
    <w:rsid w:val="00D92037"/>
    <w:rsid w:val="00D92050"/>
    <w:rsid w:val="00D927CA"/>
    <w:rsid w:val="00D92DA7"/>
    <w:rsid w:val="00D933E5"/>
    <w:rsid w:val="00D969A7"/>
    <w:rsid w:val="00D96A83"/>
    <w:rsid w:val="00D97007"/>
    <w:rsid w:val="00D97566"/>
    <w:rsid w:val="00D97923"/>
    <w:rsid w:val="00DA0556"/>
    <w:rsid w:val="00DA1A7A"/>
    <w:rsid w:val="00DA1D50"/>
    <w:rsid w:val="00DA2F71"/>
    <w:rsid w:val="00DA3091"/>
    <w:rsid w:val="00DA32C1"/>
    <w:rsid w:val="00DA37A9"/>
    <w:rsid w:val="00DA3CA4"/>
    <w:rsid w:val="00DA3E98"/>
    <w:rsid w:val="00DA4138"/>
    <w:rsid w:val="00DA4193"/>
    <w:rsid w:val="00DA4EA3"/>
    <w:rsid w:val="00DA5307"/>
    <w:rsid w:val="00DA5A4F"/>
    <w:rsid w:val="00DA5F2A"/>
    <w:rsid w:val="00DA6119"/>
    <w:rsid w:val="00DA63DE"/>
    <w:rsid w:val="00DA652B"/>
    <w:rsid w:val="00DA6DB2"/>
    <w:rsid w:val="00DA6EB9"/>
    <w:rsid w:val="00DA6FFA"/>
    <w:rsid w:val="00DA74E5"/>
    <w:rsid w:val="00DA77B0"/>
    <w:rsid w:val="00DA77BA"/>
    <w:rsid w:val="00DA79CE"/>
    <w:rsid w:val="00DA7CD8"/>
    <w:rsid w:val="00DB005D"/>
    <w:rsid w:val="00DB0173"/>
    <w:rsid w:val="00DB081A"/>
    <w:rsid w:val="00DB18B7"/>
    <w:rsid w:val="00DB1B2B"/>
    <w:rsid w:val="00DB1DB5"/>
    <w:rsid w:val="00DB1E62"/>
    <w:rsid w:val="00DB25E1"/>
    <w:rsid w:val="00DB320E"/>
    <w:rsid w:val="00DB33A9"/>
    <w:rsid w:val="00DB3402"/>
    <w:rsid w:val="00DB41FC"/>
    <w:rsid w:val="00DB58FB"/>
    <w:rsid w:val="00DB5B4B"/>
    <w:rsid w:val="00DB6906"/>
    <w:rsid w:val="00DB7941"/>
    <w:rsid w:val="00DC0CBA"/>
    <w:rsid w:val="00DC117B"/>
    <w:rsid w:val="00DC1467"/>
    <w:rsid w:val="00DC1BA0"/>
    <w:rsid w:val="00DC204A"/>
    <w:rsid w:val="00DC2A55"/>
    <w:rsid w:val="00DC2D65"/>
    <w:rsid w:val="00DC2E79"/>
    <w:rsid w:val="00DC38C4"/>
    <w:rsid w:val="00DC5556"/>
    <w:rsid w:val="00DC5A73"/>
    <w:rsid w:val="00DC5D89"/>
    <w:rsid w:val="00DC5EE9"/>
    <w:rsid w:val="00DC66F6"/>
    <w:rsid w:val="00DC72B4"/>
    <w:rsid w:val="00DC7561"/>
    <w:rsid w:val="00DD01F0"/>
    <w:rsid w:val="00DD0465"/>
    <w:rsid w:val="00DD149B"/>
    <w:rsid w:val="00DD1B93"/>
    <w:rsid w:val="00DD1DB1"/>
    <w:rsid w:val="00DD2F0F"/>
    <w:rsid w:val="00DD2F17"/>
    <w:rsid w:val="00DD3C70"/>
    <w:rsid w:val="00DD4741"/>
    <w:rsid w:val="00DD4842"/>
    <w:rsid w:val="00DD4C2C"/>
    <w:rsid w:val="00DD52B0"/>
    <w:rsid w:val="00DD5943"/>
    <w:rsid w:val="00DD5E90"/>
    <w:rsid w:val="00DD6980"/>
    <w:rsid w:val="00DD6A6B"/>
    <w:rsid w:val="00DD6DFB"/>
    <w:rsid w:val="00DE02C2"/>
    <w:rsid w:val="00DE043E"/>
    <w:rsid w:val="00DE0951"/>
    <w:rsid w:val="00DE1221"/>
    <w:rsid w:val="00DE1414"/>
    <w:rsid w:val="00DE15CA"/>
    <w:rsid w:val="00DE1AAA"/>
    <w:rsid w:val="00DE200A"/>
    <w:rsid w:val="00DE20FA"/>
    <w:rsid w:val="00DE44C2"/>
    <w:rsid w:val="00DE4833"/>
    <w:rsid w:val="00DE502E"/>
    <w:rsid w:val="00DE50B5"/>
    <w:rsid w:val="00DE5816"/>
    <w:rsid w:val="00DE5DB6"/>
    <w:rsid w:val="00DE622F"/>
    <w:rsid w:val="00DE64B2"/>
    <w:rsid w:val="00DE6928"/>
    <w:rsid w:val="00DE6AA2"/>
    <w:rsid w:val="00DE78C2"/>
    <w:rsid w:val="00DE7B81"/>
    <w:rsid w:val="00DE7EC0"/>
    <w:rsid w:val="00DF0638"/>
    <w:rsid w:val="00DF0AD6"/>
    <w:rsid w:val="00DF0F19"/>
    <w:rsid w:val="00DF1DF0"/>
    <w:rsid w:val="00DF21FF"/>
    <w:rsid w:val="00DF22E0"/>
    <w:rsid w:val="00DF2406"/>
    <w:rsid w:val="00DF3923"/>
    <w:rsid w:val="00DF42C4"/>
    <w:rsid w:val="00DF503D"/>
    <w:rsid w:val="00DF607E"/>
    <w:rsid w:val="00DF6595"/>
    <w:rsid w:val="00DF7B0F"/>
    <w:rsid w:val="00DF7D71"/>
    <w:rsid w:val="00E01B62"/>
    <w:rsid w:val="00E023CA"/>
    <w:rsid w:val="00E02582"/>
    <w:rsid w:val="00E027B8"/>
    <w:rsid w:val="00E02FE9"/>
    <w:rsid w:val="00E032A8"/>
    <w:rsid w:val="00E032DD"/>
    <w:rsid w:val="00E03916"/>
    <w:rsid w:val="00E03B0B"/>
    <w:rsid w:val="00E03C8A"/>
    <w:rsid w:val="00E055EE"/>
    <w:rsid w:val="00E05741"/>
    <w:rsid w:val="00E059F9"/>
    <w:rsid w:val="00E06645"/>
    <w:rsid w:val="00E06750"/>
    <w:rsid w:val="00E07164"/>
    <w:rsid w:val="00E07A5B"/>
    <w:rsid w:val="00E07B55"/>
    <w:rsid w:val="00E10260"/>
    <w:rsid w:val="00E1228B"/>
    <w:rsid w:val="00E1231F"/>
    <w:rsid w:val="00E12F36"/>
    <w:rsid w:val="00E13119"/>
    <w:rsid w:val="00E1312F"/>
    <w:rsid w:val="00E13132"/>
    <w:rsid w:val="00E13F59"/>
    <w:rsid w:val="00E146B2"/>
    <w:rsid w:val="00E149DB"/>
    <w:rsid w:val="00E14DF8"/>
    <w:rsid w:val="00E14F40"/>
    <w:rsid w:val="00E17410"/>
    <w:rsid w:val="00E20014"/>
    <w:rsid w:val="00E20A10"/>
    <w:rsid w:val="00E217DE"/>
    <w:rsid w:val="00E224C5"/>
    <w:rsid w:val="00E22709"/>
    <w:rsid w:val="00E236B9"/>
    <w:rsid w:val="00E24151"/>
    <w:rsid w:val="00E25957"/>
    <w:rsid w:val="00E25B81"/>
    <w:rsid w:val="00E25DD7"/>
    <w:rsid w:val="00E25F10"/>
    <w:rsid w:val="00E26235"/>
    <w:rsid w:val="00E26E1D"/>
    <w:rsid w:val="00E278D1"/>
    <w:rsid w:val="00E301BC"/>
    <w:rsid w:val="00E302DF"/>
    <w:rsid w:val="00E315EB"/>
    <w:rsid w:val="00E31C97"/>
    <w:rsid w:val="00E32082"/>
    <w:rsid w:val="00E32E8F"/>
    <w:rsid w:val="00E32F7F"/>
    <w:rsid w:val="00E34690"/>
    <w:rsid w:val="00E3496D"/>
    <w:rsid w:val="00E35895"/>
    <w:rsid w:val="00E35BB9"/>
    <w:rsid w:val="00E36CA6"/>
    <w:rsid w:val="00E37E86"/>
    <w:rsid w:val="00E402CC"/>
    <w:rsid w:val="00E41343"/>
    <w:rsid w:val="00E41F5D"/>
    <w:rsid w:val="00E42669"/>
    <w:rsid w:val="00E428DA"/>
    <w:rsid w:val="00E42EED"/>
    <w:rsid w:val="00E43DA5"/>
    <w:rsid w:val="00E4496A"/>
    <w:rsid w:val="00E44FA5"/>
    <w:rsid w:val="00E46BCD"/>
    <w:rsid w:val="00E46D70"/>
    <w:rsid w:val="00E47154"/>
    <w:rsid w:val="00E475F7"/>
    <w:rsid w:val="00E4760B"/>
    <w:rsid w:val="00E505A8"/>
    <w:rsid w:val="00E50A4F"/>
    <w:rsid w:val="00E51100"/>
    <w:rsid w:val="00E519C8"/>
    <w:rsid w:val="00E51BD9"/>
    <w:rsid w:val="00E5205C"/>
    <w:rsid w:val="00E524E0"/>
    <w:rsid w:val="00E52C55"/>
    <w:rsid w:val="00E52DED"/>
    <w:rsid w:val="00E531D2"/>
    <w:rsid w:val="00E535D0"/>
    <w:rsid w:val="00E545B2"/>
    <w:rsid w:val="00E55038"/>
    <w:rsid w:val="00E55397"/>
    <w:rsid w:val="00E55820"/>
    <w:rsid w:val="00E55FB0"/>
    <w:rsid w:val="00E56193"/>
    <w:rsid w:val="00E56C44"/>
    <w:rsid w:val="00E57734"/>
    <w:rsid w:val="00E602F5"/>
    <w:rsid w:val="00E60515"/>
    <w:rsid w:val="00E605D4"/>
    <w:rsid w:val="00E609FA"/>
    <w:rsid w:val="00E60E6F"/>
    <w:rsid w:val="00E61A7B"/>
    <w:rsid w:val="00E625F9"/>
    <w:rsid w:val="00E62760"/>
    <w:rsid w:val="00E62AA5"/>
    <w:rsid w:val="00E630A2"/>
    <w:rsid w:val="00E6366C"/>
    <w:rsid w:val="00E63A8B"/>
    <w:rsid w:val="00E6460A"/>
    <w:rsid w:val="00E64E69"/>
    <w:rsid w:val="00E659FB"/>
    <w:rsid w:val="00E66077"/>
    <w:rsid w:val="00E66349"/>
    <w:rsid w:val="00E66367"/>
    <w:rsid w:val="00E66BF0"/>
    <w:rsid w:val="00E6775D"/>
    <w:rsid w:val="00E700B1"/>
    <w:rsid w:val="00E70CC8"/>
    <w:rsid w:val="00E724D2"/>
    <w:rsid w:val="00E7285D"/>
    <w:rsid w:val="00E73192"/>
    <w:rsid w:val="00E73965"/>
    <w:rsid w:val="00E75562"/>
    <w:rsid w:val="00E75ECF"/>
    <w:rsid w:val="00E76AC4"/>
    <w:rsid w:val="00E76D61"/>
    <w:rsid w:val="00E76E53"/>
    <w:rsid w:val="00E774F7"/>
    <w:rsid w:val="00E77BCC"/>
    <w:rsid w:val="00E77CDF"/>
    <w:rsid w:val="00E80E9A"/>
    <w:rsid w:val="00E812BC"/>
    <w:rsid w:val="00E81B49"/>
    <w:rsid w:val="00E825DC"/>
    <w:rsid w:val="00E830C6"/>
    <w:rsid w:val="00E835E9"/>
    <w:rsid w:val="00E83A16"/>
    <w:rsid w:val="00E844D0"/>
    <w:rsid w:val="00E84625"/>
    <w:rsid w:val="00E85723"/>
    <w:rsid w:val="00E85F3F"/>
    <w:rsid w:val="00E867B4"/>
    <w:rsid w:val="00E86F31"/>
    <w:rsid w:val="00E87247"/>
    <w:rsid w:val="00E8772E"/>
    <w:rsid w:val="00E8778E"/>
    <w:rsid w:val="00E902DC"/>
    <w:rsid w:val="00E90455"/>
    <w:rsid w:val="00E91699"/>
    <w:rsid w:val="00E91AAE"/>
    <w:rsid w:val="00E92316"/>
    <w:rsid w:val="00E929CB"/>
    <w:rsid w:val="00E94A37"/>
    <w:rsid w:val="00E95708"/>
    <w:rsid w:val="00E962AD"/>
    <w:rsid w:val="00E9653F"/>
    <w:rsid w:val="00E96DEC"/>
    <w:rsid w:val="00E9755A"/>
    <w:rsid w:val="00E97EE3"/>
    <w:rsid w:val="00EA04E9"/>
    <w:rsid w:val="00EA0B5C"/>
    <w:rsid w:val="00EA0CCA"/>
    <w:rsid w:val="00EA138C"/>
    <w:rsid w:val="00EA1936"/>
    <w:rsid w:val="00EA1E76"/>
    <w:rsid w:val="00EA2D8D"/>
    <w:rsid w:val="00EA2F89"/>
    <w:rsid w:val="00EA3140"/>
    <w:rsid w:val="00EA332A"/>
    <w:rsid w:val="00EA3339"/>
    <w:rsid w:val="00EA35FB"/>
    <w:rsid w:val="00EA4379"/>
    <w:rsid w:val="00EA481A"/>
    <w:rsid w:val="00EA5B4D"/>
    <w:rsid w:val="00EA5EF6"/>
    <w:rsid w:val="00EA6489"/>
    <w:rsid w:val="00EA6587"/>
    <w:rsid w:val="00EA6CBE"/>
    <w:rsid w:val="00EA725B"/>
    <w:rsid w:val="00EA797B"/>
    <w:rsid w:val="00EB1274"/>
    <w:rsid w:val="00EB1DB5"/>
    <w:rsid w:val="00EB2B2C"/>
    <w:rsid w:val="00EB2F6C"/>
    <w:rsid w:val="00EB39E1"/>
    <w:rsid w:val="00EB3ACB"/>
    <w:rsid w:val="00EB436E"/>
    <w:rsid w:val="00EB5B35"/>
    <w:rsid w:val="00EB5F2F"/>
    <w:rsid w:val="00EB79AA"/>
    <w:rsid w:val="00EB7B39"/>
    <w:rsid w:val="00EC08F4"/>
    <w:rsid w:val="00EC0FE5"/>
    <w:rsid w:val="00EC25C4"/>
    <w:rsid w:val="00EC3164"/>
    <w:rsid w:val="00EC40C2"/>
    <w:rsid w:val="00EC571D"/>
    <w:rsid w:val="00EC65C2"/>
    <w:rsid w:val="00EC6C27"/>
    <w:rsid w:val="00EC7CA7"/>
    <w:rsid w:val="00ED051B"/>
    <w:rsid w:val="00ED0644"/>
    <w:rsid w:val="00ED0DC7"/>
    <w:rsid w:val="00ED352E"/>
    <w:rsid w:val="00ED3859"/>
    <w:rsid w:val="00ED3D34"/>
    <w:rsid w:val="00ED45E1"/>
    <w:rsid w:val="00ED4CD3"/>
    <w:rsid w:val="00ED4CDF"/>
    <w:rsid w:val="00ED4FE7"/>
    <w:rsid w:val="00ED5189"/>
    <w:rsid w:val="00ED52D2"/>
    <w:rsid w:val="00ED55F6"/>
    <w:rsid w:val="00ED66D4"/>
    <w:rsid w:val="00ED6F40"/>
    <w:rsid w:val="00ED7658"/>
    <w:rsid w:val="00ED7A30"/>
    <w:rsid w:val="00EE0265"/>
    <w:rsid w:val="00EE0449"/>
    <w:rsid w:val="00EE0647"/>
    <w:rsid w:val="00EE0E4B"/>
    <w:rsid w:val="00EE0E5F"/>
    <w:rsid w:val="00EE1FAE"/>
    <w:rsid w:val="00EE2622"/>
    <w:rsid w:val="00EE268F"/>
    <w:rsid w:val="00EE2C09"/>
    <w:rsid w:val="00EE38EF"/>
    <w:rsid w:val="00EE39E5"/>
    <w:rsid w:val="00EE4244"/>
    <w:rsid w:val="00EE5177"/>
    <w:rsid w:val="00EE61EF"/>
    <w:rsid w:val="00EE68BB"/>
    <w:rsid w:val="00EE6A48"/>
    <w:rsid w:val="00EE6F73"/>
    <w:rsid w:val="00EF0F45"/>
    <w:rsid w:val="00EF11EC"/>
    <w:rsid w:val="00EF139F"/>
    <w:rsid w:val="00EF23C4"/>
    <w:rsid w:val="00EF2FA0"/>
    <w:rsid w:val="00EF3407"/>
    <w:rsid w:val="00EF35B0"/>
    <w:rsid w:val="00EF3712"/>
    <w:rsid w:val="00EF38AB"/>
    <w:rsid w:val="00EF3FC7"/>
    <w:rsid w:val="00EF42BC"/>
    <w:rsid w:val="00EF4CC8"/>
    <w:rsid w:val="00EF50A0"/>
    <w:rsid w:val="00EF5453"/>
    <w:rsid w:val="00EF5926"/>
    <w:rsid w:val="00EF7F6C"/>
    <w:rsid w:val="00F004D3"/>
    <w:rsid w:val="00F00A31"/>
    <w:rsid w:val="00F00BE5"/>
    <w:rsid w:val="00F024B0"/>
    <w:rsid w:val="00F026B0"/>
    <w:rsid w:val="00F034F4"/>
    <w:rsid w:val="00F04296"/>
    <w:rsid w:val="00F04C49"/>
    <w:rsid w:val="00F050E5"/>
    <w:rsid w:val="00F05CCA"/>
    <w:rsid w:val="00F062C8"/>
    <w:rsid w:val="00F06731"/>
    <w:rsid w:val="00F0726E"/>
    <w:rsid w:val="00F10299"/>
    <w:rsid w:val="00F102F7"/>
    <w:rsid w:val="00F10619"/>
    <w:rsid w:val="00F109B0"/>
    <w:rsid w:val="00F111EF"/>
    <w:rsid w:val="00F115BC"/>
    <w:rsid w:val="00F12852"/>
    <w:rsid w:val="00F12863"/>
    <w:rsid w:val="00F129BA"/>
    <w:rsid w:val="00F1375A"/>
    <w:rsid w:val="00F147AC"/>
    <w:rsid w:val="00F15197"/>
    <w:rsid w:val="00F15DDA"/>
    <w:rsid w:val="00F1769D"/>
    <w:rsid w:val="00F1774F"/>
    <w:rsid w:val="00F21862"/>
    <w:rsid w:val="00F22666"/>
    <w:rsid w:val="00F22932"/>
    <w:rsid w:val="00F22DF6"/>
    <w:rsid w:val="00F23C11"/>
    <w:rsid w:val="00F2444A"/>
    <w:rsid w:val="00F247E1"/>
    <w:rsid w:val="00F24C55"/>
    <w:rsid w:val="00F265C6"/>
    <w:rsid w:val="00F26A24"/>
    <w:rsid w:val="00F26CDA"/>
    <w:rsid w:val="00F26D92"/>
    <w:rsid w:val="00F270D5"/>
    <w:rsid w:val="00F2783C"/>
    <w:rsid w:val="00F27E21"/>
    <w:rsid w:val="00F30501"/>
    <w:rsid w:val="00F30733"/>
    <w:rsid w:val="00F317FC"/>
    <w:rsid w:val="00F318D7"/>
    <w:rsid w:val="00F31CBB"/>
    <w:rsid w:val="00F323D7"/>
    <w:rsid w:val="00F32B28"/>
    <w:rsid w:val="00F32F93"/>
    <w:rsid w:val="00F33373"/>
    <w:rsid w:val="00F33DDD"/>
    <w:rsid w:val="00F33F97"/>
    <w:rsid w:val="00F33FCD"/>
    <w:rsid w:val="00F341E2"/>
    <w:rsid w:val="00F34813"/>
    <w:rsid w:val="00F34EE6"/>
    <w:rsid w:val="00F3602F"/>
    <w:rsid w:val="00F365A1"/>
    <w:rsid w:val="00F365D0"/>
    <w:rsid w:val="00F40D68"/>
    <w:rsid w:val="00F422E6"/>
    <w:rsid w:val="00F42571"/>
    <w:rsid w:val="00F42CB7"/>
    <w:rsid w:val="00F436C5"/>
    <w:rsid w:val="00F43B45"/>
    <w:rsid w:val="00F44FE1"/>
    <w:rsid w:val="00F4516B"/>
    <w:rsid w:val="00F45ACF"/>
    <w:rsid w:val="00F45CE1"/>
    <w:rsid w:val="00F45ECA"/>
    <w:rsid w:val="00F46237"/>
    <w:rsid w:val="00F46B6A"/>
    <w:rsid w:val="00F46D17"/>
    <w:rsid w:val="00F46E12"/>
    <w:rsid w:val="00F5026D"/>
    <w:rsid w:val="00F50691"/>
    <w:rsid w:val="00F50BC1"/>
    <w:rsid w:val="00F5137F"/>
    <w:rsid w:val="00F52BA2"/>
    <w:rsid w:val="00F531B5"/>
    <w:rsid w:val="00F53518"/>
    <w:rsid w:val="00F53527"/>
    <w:rsid w:val="00F53A07"/>
    <w:rsid w:val="00F53E76"/>
    <w:rsid w:val="00F54D8A"/>
    <w:rsid w:val="00F553D3"/>
    <w:rsid w:val="00F55877"/>
    <w:rsid w:val="00F55C7B"/>
    <w:rsid w:val="00F55EC4"/>
    <w:rsid w:val="00F55FC5"/>
    <w:rsid w:val="00F56540"/>
    <w:rsid w:val="00F56B50"/>
    <w:rsid w:val="00F56CD3"/>
    <w:rsid w:val="00F57D4C"/>
    <w:rsid w:val="00F60761"/>
    <w:rsid w:val="00F60788"/>
    <w:rsid w:val="00F608F6"/>
    <w:rsid w:val="00F60934"/>
    <w:rsid w:val="00F60EE0"/>
    <w:rsid w:val="00F6152A"/>
    <w:rsid w:val="00F61AF8"/>
    <w:rsid w:val="00F62906"/>
    <w:rsid w:val="00F62BE4"/>
    <w:rsid w:val="00F62C13"/>
    <w:rsid w:val="00F64975"/>
    <w:rsid w:val="00F65634"/>
    <w:rsid w:val="00F6607C"/>
    <w:rsid w:val="00F6646F"/>
    <w:rsid w:val="00F66477"/>
    <w:rsid w:val="00F67642"/>
    <w:rsid w:val="00F714C1"/>
    <w:rsid w:val="00F7206C"/>
    <w:rsid w:val="00F72B4D"/>
    <w:rsid w:val="00F72B59"/>
    <w:rsid w:val="00F72BAD"/>
    <w:rsid w:val="00F7345B"/>
    <w:rsid w:val="00F734F0"/>
    <w:rsid w:val="00F73647"/>
    <w:rsid w:val="00F73971"/>
    <w:rsid w:val="00F73A5D"/>
    <w:rsid w:val="00F73B45"/>
    <w:rsid w:val="00F741C1"/>
    <w:rsid w:val="00F74B65"/>
    <w:rsid w:val="00F758B1"/>
    <w:rsid w:val="00F77295"/>
    <w:rsid w:val="00F80DB6"/>
    <w:rsid w:val="00F81B7A"/>
    <w:rsid w:val="00F83BB2"/>
    <w:rsid w:val="00F846A2"/>
    <w:rsid w:val="00F84C01"/>
    <w:rsid w:val="00F85290"/>
    <w:rsid w:val="00F8571E"/>
    <w:rsid w:val="00F863FC"/>
    <w:rsid w:val="00F86429"/>
    <w:rsid w:val="00F874EE"/>
    <w:rsid w:val="00F90EF0"/>
    <w:rsid w:val="00F9112F"/>
    <w:rsid w:val="00F91667"/>
    <w:rsid w:val="00F91BCC"/>
    <w:rsid w:val="00F91D95"/>
    <w:rsid w:val="00F9224C"/>
    <w:rsid w:val="00F92778"/>
    <w:rsid w:val="00F93790"/>
    <w:rsid w:val="00F937B1"/>
    <w:rsid w:val="00F93F14"/>
    <w:rsid w:val="00F93FDE"/>
    <w:rsid w:val="00F94F03"/>
    <w:rsid w:val="00F95629"/>
    <w:rsid w:val="00F95806"/>
    <w:rsid w:val="00F95A70"/>
    <w:rsid w:val="00F95D5D"/>
    <w:rsid w:val="00F979E2"/>
    <w:rsid w:val="00F97C31"/>
    <w:rsid w:val="00FA04C7"/>
    <w:rsid w:val="00FA060D"/>
    <w:rsid w:val="00FA1199"/>
    <w:rsid w:val="00FA12D2"/>
    <w:rsid w:val="00FA2631"/>
    <w:rsid w:val="00FA286F"/>
    <w:rsid w:val="00FA2E97"/>
    <w:rsid w:val="00FA38AB"/>
    <w:rsid w:val="00FA3AB0"/>
    <w:rsid w:val="00FA3B67"/>
    <w:rsid w:val="00FA3BC2"/>
    <w:rsid w:val="00FA3C0E"/>
    <w:rsid w:val="00FA3C82"/>
    <w:rsid w:val="00FA4DBC"/>
    <w:rsid w:val="00FA5131"/>
    <w:rsid w:val="00FA620F"/>
    <w:rsid w:val="00FA63E7"/>
    <w:rsid w:val="00FA69E3"/>
    <w:rsid w:val="00FA7378"/>
    <w:rsid w:val="00FA777E"/>
    <w:rsid w:val="00FB021B"/>
    <w:rsid w:val="00FB0229"/>
    <w:rsid w:val="00FB09BD"/>
    <w:rsid w:val="00FB0BC3"/>
    <w:rsid w:val="00FB1B53"/>
    <w:rsid w:val="00FB2612"/>
    <w:rsid w:val="00FB3353"/>
    <w:rsid w:val="00FB34A2"/>
    <w:rsid w:val="00FB3DAC"/>
    <w:rsid w:val="00FB3F96"/>
    <w:rsid w:val="00FB4104"/>
    <w:rsid w:val="00FB57A8"/>
    <w:rsid w:val="00FB5AA1"/>
    <w:rsid w:val="00FB68C1"/>
    <w:rsid w:val="00FB7603"/>
    <w:rsid w:val="00FB7CB2"/>
    <w:rsid w:val="00FC00EB"/>
    <w:rsid w:val="00FC18F9"/>
    <w:rsid w:val="00FC3033"/>
    <w:rsid w:val="00FC3340"/>
    <w:rsid w:val="00FC3DBF"/>
    <w:rsid w:val="00FC41E5"/>
    <w:rsid w:val="00FC4481"/>
    <w:rsid w:val="00FC4A83"/>
    <w:rsid w:val="00FC5325"/>
    <w:rsid w:val="00FC593F"/>
    <w:rsid w:val="00FC63BF"/>
    <w:rsid w:val="00FC6C7C"/>
    <w:rsid w:val="00FC7297"/>
    <w:rsid w:val="00FC72E8"/>
    <w:rsid w:val="00FC73A2"/>
    <w:rsid w:val="00FD01D2"/>
    <w:rsid w:val="00FD03CC"/>
    <w:rsid w:val="00FD08E2"/>
    <w:rsid w:val="00FD0A15"/>
    <w:rsid w:val="00FD18B1"/>
    <w:rsid w:val="00FD24AE"/>
    <w:rsid w:val="00FD2A0E"/>
    <w:rsid w:val="00FD3553"/>
    <w:rsid w:val="00FD368A"/>
    <w:rsid w:val="00FD3D78"/>
    <w:rsid w:val="00FD48B4"/>
    <w:rsid w:val="00FD4919"/>
    <w:rsid w:val="00FD4DDB"/>
    <w:rsid w:val="00FD50C7"/>
    <w:rsid w:val="00FD5217"/>
    <w:rsid w:val="00FD5308"/>
    <w:rsid w:val="00FD5763"/>
    <w:rsid w:val="00FD5E1A"/>
    <w:rsid w:val="00FD72EE"/>
    <w:rsid w:val="00FE0145"/>
    <w:rsid w:val="00FE1571"/>
    <w:rsid w:val="00FE266B"/>
    <w:rsid w:val="00FE3983"/>
    <w:rsid w:val="00FE4228"/>
    <w:rsid w:val="00FE43A7"/>
    <w:rsid w:val="00FE50B9"/>
    <w:rsid w:val="00FE5FD6"/>
    <w:rsid w:val="00FE627C"/>
    <w:rsid w:val="00FE663B"/>
    <w:rsid w:val="00FE6BC4"/>
    <w:rsid w:val="00FE6E29"/>
    <w:rsid w:val="00FE73D8"/>
    <w:rsid w:val="00FE79D9"/>
    <w:rsid w:val="00FF084A"/>
    <w:rsid w:val="00FF0883"/>
    <w:rsid w:val="00FF144A"/>
    <w:rsid w:val="00FF18B1"/>
    <w:rsid w:val="00FF2340"/>
    <w:rsid w:val="00FF3121"/>
    <w:rsid w:val="00FF314A"/>
    <w:rsid w:val="00FF3212"/>
    <w:rsid w:val="00FF3EAF"/>
    <w:rsid w:val="00FF47EB"/>
    <w:rsid w:val="00FF4F37"/>
    <w:rsid w:val="00FF5114"/>
    <w:rsid w:val="00FF51DC"/>
    <w:rsid w:val="00FF5274"/>
    <w:rsid w:val="00FF5DC4"/>
    <w:rsid w:val="00FF69A2"/>
    <w:rsid w:val="00FF71F1"/>
    <w:rsid w:val="00FF7C76"/>
    <w:rsid w:val="00FF7D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44"/>
    <w:rPr>
      <w:sz w:val="28"/>
      <w:szCs w:val="28"/>
    </w:rPr>
  </w:style>
  <w:style w:type="paragraph" w:styleId="Heading1">
    <w:name w:val="heading 1"/>
    <w:basedOn w:val="Normal"/>
    <w:link w:val="Heading1Char"/>
    <w:uiPriority w:val="99"/>
    <w:qFormat/>
    <w:rsid w:val="008D01B1"/>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01B1"/>
    <w:rPr>
      <w:b/>
      <w:bCs/>
      <w:kern w:val="36"/>
      <w:sz w:val="48"/>
      <w:szCs w:val="48"/>
      <w:lang w:val="en-US" w:eastAsia="en-US"/>
    </w:rPr>
  </w:style>
  <w:style w:type="table" w:styleId="TableGrid">
    <w:name w:val="Table Grid"/>
    <w:basedOn w:val="TableNormal"/>
    <w:uiPriority w:val="99"/>
    <w:rsid w:val="000B5A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AF20C4"/>
    <w:pPr>
      <w:spacing w:after="160" w:line="240" w:lineRule="exact"/>
    </w:pPr>
    <w:rPr>
      <w:rFonts w:ascii="Verdana" w:hAnsi="Verdana" w:cs="Verdana"/>
      <w:sz w:val="20"/>
      <w:szCs w:val="20"/>
    </w:rPr>
  </w:style>
  <w:style w:type="character" w:styleId="Hyperlink">
    <w:name w:val="Hyperlink"/>
    <w:basedOn w:val="DefaultParagraphFont"/>
    <w:uiPriority w:val="99"/>
    <w:rsid w:val="00FE79D9"/>
    <w:rPr>
      <w:color w:val="0000FF"/>
      <w:u w:val="single"/>
    </w:rPr>
  </w:style>
  <w:style w:type="paragraph" w:customStyle="1" w:styleId="CharCharCharChar">
    <w:name w:val="Char Char Char Char"/>
    <w:autoRedefine/>
    <w:uiPriority w:val="99"/>
    <w:rsid w:val="0001400F"/>
    <w:pPr>
      <w:tabs>
        <w:tab w:val="num" w:pos="720"/>
      </w:tabs>
      <w:spacing w:after="120"/>
      <w:ind w:left="357"/>
    </w:pPr>
    <w:rPr>
      <w:sz w:val="20"/>
      <w:szCs w:val="20"/>
    </w:rPr>
  </w:style>
  <w:style w:type="paragraph" w:styleId="Footer">
    <w:name w:val="footer"/>
    <w:basedOn w:val="Normal"/>
    <w:link w:val="FooterChar"/>
    <w:uiPriority w:val="99"/>
    <w:rsid w:val="000E5A9E"/>
    <w:pPr>
      <w:tabs>
        <w:tab w:val="center" w:pos="4320"/>
        <w:tab w:val="right" w:pos="8640"/>
      </w:tabs>
    </w:pPr>
  </w:style>
  <w:style w:type="character" w:customStyle="1" w:styleId="FooterChar">
    <w:name w:val="Footer Char"/>
    <w:basedOn w:val="DefaultParagraphFont"/>
    <w:link w:val="Footer"/>
    <w:uiPriority w:val="99"/>
    <w:locked/>
    <w:rsid w:val="00D5280A"/>
    <w:rPr>
      <w:sz w:val="28"/>
      <w:szCs w:val="28"/>
    </w:rPr>
  </w:style>
  <w:style w:type="character" w:styleId="PageNumber">
    <w:name w:val="page number"/>
    <w:basedOn w:val="DefaultParagraphFont"/>
    <w:uiPriority w:val="99"/>
    <w:rsid w:val="000E5A9E"/>
  </w:style>
  <w:style w:type="paragraph" w:styleId="DocumentMap">
    <w:name w:val="Document Map"/>
    <w:basedOn w:val="Normal"/>
    <w:link w:val="DocumentMapChar"/>
    <w:uiPriority w:val="99"/>
    <w:semiHidden/>
    <w:rsid w:val="00254C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53B4E"/>
    <w:rPr>
      <w:sz w:val="0"/>
      <w:szCs w:val="0"/>
    </w:rPr>
  </w:style>
  <w:style w:type="paragraph" w:styleId="BodyTextIndent">
    <w:name w:val="Body Text Indent"/>
    <w:basedOn w:val="Normal"/>
    <w:link w:val="BodyTextIndentChar"/>
    <w:uiPriority w:val="99"/>
    <w:rsid w:val="00F21862"/>
    <w:pPr>
      <w:spacing w:line="312" w:lineRule="auto"/>
      <w:ind w:firstLine="720"/>
      <w:jc w:val="both"/>
    </w:pPr>
    <w:rPr>
      <w:rFonts w:ascii=".VnTime" w:hAnsi=".VnTime" w:cs=".VnTime"/>
    </w:rPr>
  </w:style>
  <w:style w:type="character" w:customStyle="1" w:styleId="BodyTextIndentChar">
    <w:name w:val="Body Text Indent Char"/>
    <w:basedOn w:val="DefaultParagraphFont"/>
    <w:link w:val="BodyTextIndent"/>
    <w:uiPriority w:val="99"/>
    <w:locked/>
    <w:rsid w:val="00035B54"/>
    <w:rPr>
      <w:rFonts w:ascii=".VnTime" w:hAnsi=".VnTime" w:cs=".VnTime"/>
      <w:sz w:val="28"/>
      <w:szCs w:val="28"/>
      <w:lang w:val="en-US" w:eastAsia="en-US"/>
    </w:rPr>
  </w:style>
  <w:style w:type="paragraph" w:customStyle="1" w:styleId="Style">
    <w:name w:val="Style"/>
    <w:basedOn w:val="Normal"/>
    <w:uiPriority w:val="99"/>
    <w:rsid w:val="00403D6B"/>
    <w:pPr>
      <w:spacing w:after="160" w:line="240" w:lineRule="exact"/>
    </w:pPr>
    <w:rPr>
      <w:rFonts w:ascii="Verdana" w:hAnsi="Verdana" w:cs="Verdana"/>
      <w:sz w:val="20"/>
      <w:szCs w:val="20"/>
    </w:rPr>
  </w:style>
  <w:style w:type="paragraph" w:styleId="BodyText">
    <w:name w:val="Body Text"/>
    <w:basedOn w:val="Normal"/>
    <w:link w:val="BodyTextChar"/>
    <w:uiPriority w:val="99"/>
    <w:rsid w:val="006D2CFD"/>
    <w:pPr>
      <w:spacing w:after="120"/>
    </w:pPr>
  </w:style>
  <w:style w:type="character" w:customStyle="1" w:styleId="BodyTextChar">
    <w:name w:val="Body Text Char"/>
    <w:basedOn w:val="DefaultParagraphFont"/>
    <w:link w:val="BodyText"/>
    <w:uiPriority w:val="99"/>
    <w:locked/>
    <w:rsid w:val="00C56649"/>
    <w:rPr>
      <w:sz w:val="28"/>
      <w:szCs w:val="28"/>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6D2CFD"/>
    <w:pPr>
      <w:spacing w:after="160" w:line="240" w:lineRule="exact"/>
    </w:pPr>
    <w:rPr>
      <w:rFonts w:ascii="Arial" w:hAnsi="Arial" w:cs="Arial"/>
      <w:sz w:val="22"/>
      <w:szCs w:val="22"/>
    </w:rPr>
  </w:style>
  <w:style w:type="character" w:customStyle="1" w:styleId="apple-converted-space">
    <w:name w:val="apple-converted-space"/>
    <w:basedOn w:val="DefaultParagraphFont"/>
    <w:uiPriority w:val="99"/>
    <w:rsid w:val="006D2CFD"/>
  </w:style>
  <w:style w:type="paragraph" w:styleId="BodyText3">
    <w:name w:val="Body Text 3"/>
    <w:basedOn w:val="Normal"/>
    <w:link w:val="BodyText3Char"/>
    <w:uiPriority w:val="99"/>
    <w:rsid w:val="00CD6DFB"/>
    <w:pPr>
      <w:spacing w:after="120"/>
    </w:pPr>
    <w:rPr>
      <w:sz w:val="16"/>
      <w:szCs w:val="16"/>
    </w:rPr>
  </w:style>
  <w:style w:type="character" w:customStyle="1" w:styleId="BodyText3Char">
    <w:name w:val="Body Text 3 Char"/>
    <w:basedOn w:val="DefaultParagraphFont"/>
    <w:link w:val="BodyText3"/>
    <w:uiPriority w:val="99"/>
    <w:locked/>
    <w:rsid w:val="006421BE"/>
    <w:rPr>
      <w:sz w:val="16"/>
      <w:szCs w:val="16"/>
    </w:rPr>
  </w:style>
  <w:style w:type="paragraph" w:customStyle="1" w:styleId="DefaultParagraphFontParaCharCharCharCharChar">
    <w:name w:val="Default Paragraph Font Para Char Char Char Char Char"/>
    <w:autoRedefine/>
    <w:uiPriority w:val="99"/>
    <w:rsid w:val="00CD6DFB"/>
    <w:pPr>
      <w:tabs>
        <w:tab w:val="left" w:pos="1152"/>
      </w:tabs>
      <w:spacing w:before="120" w:after="120" w:line="312" w:lineRule="auto"/>
    </w:pPr>
    <w:rPr>
      <w:rFonts w:ascii="Arial" w:hAnsi="Arial" w:cs="Arial"/>
      <w:sz w:val="26"/>
      <w:szCs w:val="26"/>
    </w:rPr>
  </w:style>
  <w:style w:type="character" w:styleId="Strong">
    <w:name w:val="Strong"/>
    <w:basedOn w:val="DefaultParagraphFont"/>
    <w:uiPriority w:val="99"/>
    <w:qFormat/>
    <w:rsid w:val="009E4F23"/>
    <w:rPr>
      <w:b/>
      <w:bCs/>
    </w:rPr>
  </w:style>
  <w:style w:type="paragraph" w:customStyle="1" w:styleId="CharCharCharCharCharCharCharCharCharChar">
    <w:name w:val="Char Char Char Char Char Char Char Char Char Char"/>
    <w:basedOn w:val="Normal"/>
    <w:uiPriority w:val="99"/>
    <w:semiHidden/>
    <w:rsid w:val="009E4F23"/>
    <w:pPr>
      <w:spacing w:after="160" w:line="240" w:lineRule="exact"/>
    </w:pPr>
    <w:rPr>
      <w:rFonts w:ascii="Arial" w:hAnsi="Arial" w:cs="Arial"/>
      <w:sz w:val="22"/>
      <w:szCs w:val="22"/>
    </w:rPr>
  </w:style>
  <w:style w:type="paragraph" w:customStyle="1" w:styleId="CharCharChar">
    <w:name w:val="Char Char Char"/>
    <w:basedOn w:val="Normal"/>
    <w:next w:val="Normal"/>
    <w:autoRedefine/>
    <w:uiPriority w:val="99"/>
    <w:semiHidden/>
    <w:rsid w:val="00651D37"/>
    <w:pPr>
      <w:spacing w:before="120" w:after="120" w:line="312" w:lineRule="auto"/>
    </w:pPr>
  </w:style>
  <w:style w:type="paragraph" w:styleId="BodyText2">
    <w:name w:val="Body Text 2"/>
    <w:basedOn w:val="Normal"/>
    <w:link w:val="BodyText2Char"/>
    <w:uiPriority w:val="99"/>
    <w:rsid w:val="00A949DA"/>
    <w:pPr>
      <w:spacing w:after="120" w:line="480" w:lineRule="auto"/>
    </w:pPr>
    <w:rPr>
      <w:sz w:val="24"/>
      <w:szCs w:val="24"/>
    </w:rPr>
  </w:style>
  <w:style w:type="character" w:customStyle="1" w:styleId="BodyText2Char">
    <w:name w:val="Body Text 2 Char"/>
    <w:basedOn w:val="DefaultParagraphFont"/>
    <w:link w:val="BodyText2"/>
    <w:uiPriority w:val="99"/>
    <w:semiHidden/>
    <w:rsid w:val="00453B4E"/>
    <w:rPr>
      <w:sz w:val="28"/>
      <w:szCs w:val="28"/>
    </w:rPr>
  </w:style>
  <w:style w:type="paragraph" w:customStyle="1" w:styleId="1CharCharCharChar">
    <w:name w:val="1 Char Char Char Char"/>
    <w:basedOn w:val="DocumentMap"/>
    <w:autoRedefine/>
    <w:uiPriority w:val="99"/>
    <w:rsid w:val="00CB514B"/>
    <w:pPr>
      <w:widowControl w:val="0"/>
      <w:jc w:val="both"/>
    </w:pPr>
    <w:rPr>
      <w:rFonts w:eastAsia="SimSun"/>
      <w:kern w:val="2"/>
      <w:sz w:val="24"/>
      <w:szCs w:val="24"/>
      <w:lang w:eastAsia="zh-CN"/>
    </w:rPr>
  </w:style>
  <w:style w:type="paragraph" w:customStyle="1" w:styleId="CharChar">
    <w:name w:val="Char Char"/>
    <w:basedOn w:val="Normal"/>
    <w:uiPriority w:val="99"/>
    <w:rsid w:val="00132A68"/>
    <w:pPr>
      <w:spacing w:after="160" w:line="240" w:lineRule="exact"/>
    </w:pPr>
    <w:rPr>
      <w:rFonts w:ascii="Verdana" w:hAnsi="Verdana" w:cs="Verdana"/>
      <w:sz w:val="20"/>
      <w:szCs w:val="20"/>
    </w:rPr>
  </w:style>
  <w:style w:type="character" w:customStyle="1" w:styleId="FootnoteTextChar1">
    <w:name w:val="Footnote Text Char1"/>
    <w:aliases w:val="Footnote Text Char Tegn Char Char2,Footnote Text Char Char Char Char Char Char2,Footnote Text Char Char Char Char Char Char Ch Char Char2,Footnote Text Char Char Char Char Char Char Ch Char Char Char Char2,fn Char2,ft Char"/>
    <w:link w:val="FootnoteText"/>
    <w:uiPriority w:val="99"/>
    <w:locked/>
    <w:rsid w:val="002F49B2"/>
    <w:rPr>
      <w:rFonts w:ascii="Calibri" w:eastAsia="Times New Roman" w:hAnsi="Calibri" w:cs="Calibri"/>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t"/>
    <w:basedOn w:val="Normal"/>
    <w:link w:val="FootnoteTextChar1"/>
    <w:uiPriority w:val="99"/>
    <w:semiHidden/>
    <w:rsid w:val="002F49B2"/>
    <w:pPr>
      <w:ind w:firstLine="720"/>
    </w:pPr>
    <w:rPr>
      <w:rFonts w:ascii="Calibri" w:hAnsi="Calibri" w:cs="Calibri"/>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t Char1"/>
    <w:basedOn w:val="DefaultParagraphFont"/>
    <w:link w:val="FootnoteText"/>
    <w:uiPriority w:val="99"/>
    <w:semiHidden/>
    <w:locked/>
    <w:rsid w:val="00187262"/>
    <w:rPr>
      <w:sz w:val="20"/>
      <w:szCs w:val="20"/>
    </w:rPr>
  </w:style>
  <w:style w:type="paragraph" w:customStyle="1" w:styleId="1Char">
    <w:name w:val="1 Char"/>
    <w:basedOn w:val="DocumentMap"/>
    <w:autoRedefine/>
    <w:uiPriority w:val="99"/>
    <w:rsid w:val="008B76D6"/>
    <w:pPr>
      <w:widowControl w:val="0"/>
      <w:jc w:val="both"/>
    </w:pPr>
    <w:rPr>
      <w:rFonts w:eastAsia="SimSun"/>
      <w:kern w:val="2"/>
      <w:sz w:val="24"/>
      <w:szCs w:val="24"/>
      <w:lang w:eastAsia="zh-CN"/>
    </w:rPr>
  </w:style>
  <w:style w:type="character" w:customStyle="1" w:styleId="FontStyle13">
    <w:name w:val="Font Style13"/>
    <w:uiPriority w:val="99"/>
    <w:rsid w:val="006F050E"/>
    <w:rPr>
      <w:rFonts w:ascii="Times New Roman" w:hAnsi="Times New Roman" w:cs="Times New Roman"/>
      <w:color w:val="000000"/>
      <w:spacing w:val="10"/>
      <w:sz w:val="24"/>
      <w:szCs w:val="24"/>
    </w:rPr>
  </w:style>
  <w:style w:type="paragraph" w:customStyle="1" w:styleId="CharCharCharCharCharCharChar">
    <w:name w:val="Char Char Char Char Char Char Char"/>
    <w:autoRedefine/>
    <w:uiPriority w:val="99"/>
    <w:rsid w:val="00BC1A34"/>
    <w:pPr>
      <w:tabs>
        <w:tab w:val="left" w:pos="1152"/>
      </w:tabs>
      <w:spacing w:before="120" w:after="120" w:line="312" w:lineRule="auto"/>
    </w:pPr>
    <w:rPr>
      <w:rFonts w:ascii="Arial" w:hAnsi="Arial" w:cs="Arial"/>
      <w:sz w:val="26"/>
      <w:szCs w:val="26"/>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text + 13 pt,R"/>
    <w:basedOn w:val="DefaultParagraphFont"/>
    <w:uiPriority w:val="99"/>
    <w:semiHidden/>
    <w:rsid w:val="00AA4E0F"/>
    <w:rPr>
      <w:vertAlign w:val="superscript"/>
    </w:rPr>
  </w:style>
  <w:style w:type="paragraph" w:customStyle="1" w:styleId="normal-p">
    <w:name w:val="normal-p"/>
    <w:basedOn w:val="Normal"/>
    <w:uiPriority w:val="99"/>
    <w:rsid w:val="00597FE7"/>
    <w:pPr>
      <w:spacing w:before="100" w:beforeAutospacing="1" w:after="100" w:afterAutospacing="1"/>
    </w:pPr>
    <w:rPr>
      <w:sz w:val="24"/>
      <w:szCs w:val="24"/>
    </w:rPr>
  </w:style>
  <w:style w:type="paragraph" w:styleId="NormalWeb">
    <w:name w:val="Normal (Web)"/>
    <w:basedOn w:val="Normal"/>
    <w:uiPriority w:val="99"/>
    <w:rsid w:val="009D6587"/>
    <w:pPr>
      <w:spacing w:before="100" w:beforeAutospacing="1" w:after="100" w:afterAutospacing="1"/>
    </w:pPr>
    <w:rPr>
      <w:sz w:val="24"/>
      <w:szCs w:val="24"/>
      <w:lang w:val="vi-VN" w:eastAsia="vi-VN"/>
    </w:rPr>
  </w:style>
  <w:style w:type="paragraph" w:customStyle="1" w:styleId="CharCharCharCharCharCharChar1">
    <w:name w:val="Char Char Char Char Char Char Char1"/>
    <w:autoRedefine/>
    <w:uiPriority w:val="99"/>
    <w:rsid w:val="00F00BE5"/>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32073C"/>
    <w:pPr>
      <w:tabs>
        <w:tab w:val="center" w:pos="4320"/>
        <w:tab w:val="right" w:pos="8640"/>
      </w:tabs>
    </w:pPr>
  </w:style>
  <w:style w:type="character" w:customStyle="1" w:styleId="HeaderChar">
    <w:name w:val="Header Char"/>
    <w:basedOn w:val="DefaultParagraphFont"/>
    <w:link w:val="Header"/>
    <w:uiPriority w:val="99"/>
    <w:semiHidden/>
    <w:rsid w:val="00453B4E"/>
    <w:rPr>
      <w:sz w:val="28"/>
      <w:szCs w:val="28"/>
    </w:rPr>
  </w:style>
  <w:style w:type="paragraph" w:customStyle="1" w:styleId="rtejustify">
    <w:name w:val="rtejustify"/>
    <w:basedOn w:val="Normal"/>
    <w:uiPriority w:val="99"/>
    <w:rsid w:val="004F3B1B"/>
    <w:pPr>
      <w:spacing w:before="100" w:beforeAutospacing="1" w:after="100" w:afterAutospacing="1"/>
    </w:pPr>
    <w:rPr>
      <w:sz w:val="24"/>
      <w:szCs w:val="24"/>
      <w:lang w:val="vi-VN" w:eastAsia="vi-VN"/>
    </w:rPr>
  </w:style>
  <w:style w:type="paragraph" w:customStyle="1" w:styleId="Char1">
    <w:name w:val="Char1"/>
    <w:next w:val="Normal"/>
    <w:autoRedefine/>
    <w:uiPriority w:val="99"/>
    <w:semiHidden/>
    <w:rsid w:val="00164213"/>
    <w:pPr>
      <w:spacing w:after="160" w:line="240" w:lineRule="exact"/>
      <w:jc w:val="both"/>
    </w:pPr>
    <w:rPr>
      <w:sz w:val="28"/>
      <w:szCs w:val="28"/>
    </w:rPr>
  </w:style>
  <w:style w:type="paragraph" w:customStyle="1" w:styleId="CharCharCharCharCharCharCharCharChar1Char">
    <w:name w:val="Char Char Char Char Char Char Char Char Char1 Char"/>
    <w:basedOn w:val="Normal"/>
    <w:next w:val="Normal"/>
    <w:autoRedefine/>
    <w:uiPriority w:val="99"/>
    <w:semiHidden/>
    <w:rsid w:val="005C0900"/>
    <w:pPr>
      <w:spacing w:before="120" w:after="120" w:line="312" w:lineRule="auto"/>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uiPriority w:val="99"/>
    <w:semiHidden/>
    <w:rsid w:val="003F68DC"/>
    <w:pPr>
      <w:spacing w:after="160" w:line="240" w:lineRule="exact"/>
    </w:pPr>
  </w:style>
  <w:style w:type="character" w:styleId="Emphasis">
    <w:name w:val="Emphasis"/>
    <w:basedOn w:val="DefaultParagraphFont"/>
    <w:uiPriority w:val="99"/>
    <w:qFormat/>
    <w:rsid w:val="009564FE"/>
    <w:rPr>
      <w:i/>
      <w:iCs/>
    </w:rPr>
  </w:style>
  <w:style w:type="paragraph" w:styleId="NoSpacing">
    <w:name w:val="No Spacing"/>
    <w:uiPriority w:val="99"/>
    <w:qFormat/>
    <w:rsid w:val="009564FE"/>
    <w:pPr>
      <w:jc w:val="both"/>
    </w:pPr>
    <w:rPr>
      <w:sz w:val="28"/>
      <w:szCs w:val="28"/>
    </w:rPr>
  </w:style>
  <w:style w:type="paragraph" w:styleId="ListParagraph">
    <w:name w:val="List Paragraph"/>
    <w:basedOn w:val="Normal"/>
    <w:uiPriority w:val="99"/>
    <w:qFormat/>
    <w:rsid w:val="009564FE"/>
    <w:pPr>
      <w:ind w:left="720"/>
    </w:pPr>
    <w:rPr>
      <w:sz w:val="24"/>
      <w:szCs w:val="24"/>
    </w:rPr>
  </w:style>
  <w:style w:type="character" w:customStyle="1" w:styleId="st">
    <w:name w:val="st"/>
    <w:basedOn w:val="DefaultParagraphFont"/>
    <w:uiPriority w:val="99"/>
    <w:rsid w:val="009564FE"/>
  </w:style>
  <w:style w:type="paragraph" w:customStyle="1" w:styleId="CharChar1">
    <w:name w:val="Char Char1"/>
    <w:basedOn w:val="DocumentMap"/>
    <w:autoRedefine/>
    <w:uiPriority w:val="99"/>
    <w:rsid w:val="007B21C9"/>
    <w:pPr>
      <w:widowControl w:val="0"/>
      <w:jc w:val="both"/>
    </w:pPr>
    <w:rPr>
      <w:rFonts w:eastAsia="SimSun"/>
      <w:kern w:val="2"/>
      <w:sz w:val="24"/>
      <w:szCs w:val="24"/>
      <w:lang w:eastAsia="zh-CN"/>
    </w:rPr>
  </w:style>
  <w:style w:type="character" w:customStyle="1" w:styleId="CharChar3">
    <w:name w:val="Char Char3"/>
    <w:uiPriority w:val="99"/>
    <w:semiHidden/>
    <w:rsid w:val="00726C7F"/>
    <w:rPr>
      <w:rFonts w:ascii="Times New Roman" w:hAnsi="Times New Roman" w:cs="Times New Roman"/>
      <w:sz w:val="20"/>
      <w:szCs w:val="20"/>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3243D3"/>
    <w:pPr>
      <w:widowControl w:val="0"/>
      <w:jc w:val="both"/>
    </w:pPr>
    <w:rPr>
      <w:rFonts w:eastAsia="SimSun"/>
      <w:kern w:val="2"/>
      <w:sz w:val="24"/>
      <w:szCs w:val="24"/>
      <w:lang w:eastAsia="zh-CN"/>
    </w:rPr>
  </w:style>
  <w:style w:type="paragraph" w:customStyle="1" w:styleId="CharCharCharChar1">
    <w:name w:val="Char Char Char Char1"/>
    <w:basedOn w:val="Normal"/>
    <w:uiPriority w:val="99"/>
    <w:rsid w:val="00D866D7"/>
    <w:pPr>
      <w:spacing w:after="160" w:line="240" w:lineRule="exact"/>
    </w:pPr>
    <w:rPr>
      <w:rFonts w:ascii="Verdana" w:hAnsi="Verdana" w:cs="Verdana"/>
      <w:sz w:val="20"/>
      <w:szCs w:val="20"/>
    </w:rPr>
  </w:style>
  <w:style w:type="paragraph" w:customStyle="1" w:styleId="Char1CharCharCharCharCharCharCharCharCharCharCharCharCharCharCharChar1CharChar1">
    <w:name w:val="Char1 Char Char Char Char Char Char Char Char Char Char Char Char Char Char Char Char1 Char Char1"/>
    <w:basedOn w:val="Normal"/>
    <w:uiPriority w:val="99"/>
    <w:rsid w:val="00F60EE0"/>
    <w:pPr>
      <w:widowControl w:val="0"/>
      <w:jc w:val="both"/>
    </w:pPr>
    <w:rPr>
      <w:rFonts w:eastAsia="SimSun"/>
      <w:kern w:val="2"/>
      <w:sz w:val="24"/>
      <w:szCs w:val="24"/>
      <w:lang w:eastAsia="zh-CN"/>
    </w:rPr>
  </w:style>
  <w:style w:type="character" w:customStyle="1" w:styleId="FootnoteTextCharTegnCharChar1">
    <w:name w:val="Footnote Text Char Tegn Char Char1"/>
    <w:aliases w:val="Footnote Text Char Char Char Char Char Char1,Footnote Text Char Char Char Char Char Char Ch Char Char1,Footnote Text Char Char Char Char Char Char Ch Char Char Char Char1,fn Char1,ft Char Char1"/>
    <w:uiPriority w:val="99"/>
    <w:semiHidden/>
    <w:rsid w:val="001F02BD"/>
    <w:rPr>
      <w:rFonts w:ascii="Times New Roman" w:eastAsia="Times New Roman" w:hAnsi="Times New Roman" w:cs="Times New Roman"/>
      <w:kern w:val="1"/>
      <w:sz w:val="20"/>
      <w:szCs w:val="20"/>
    </w:rPr>
  </w:style>
  <w:style w:type="character" w:customStyle="1" w:styleId="FootnoteTextCharTegnCharChar3">
    <w:name w:val="Footnote Text Char Tegn Char Char3"/>
    <w:aliases w:val="Footnote Text Char Char Char Char Char Char3,Footnote Text Char Char Char Char Char Char Ch Char Char3,Footnote Text Char Char Char Char Char Char Ch Char Char Char Char3,fn Char3,ft Char Char"/>
    <w:uiPriority w:val="99"/>
    <w:locked/>
    <w:rsid w:val="00B94292"/>
    <w:rPr>
      <w:rFonts w:ascii="Calibri" w:eastAsia="Times New Roman" w:hAnsi="Calibri" w:cs="Calibri"/>
      <w:lang w:val="en-US" w:eastAsia="en-US"/>
    </w:rPr>
  </w:style>
  <w:style w:type="paragraph" w:customStyle="1" w:styleId="CharChar4">
    <w:name w:val="Char Char4"/>
    <w:basedOn w:val="Normal"/>
    <w:uiPriority w:val="99"/>
    <w:rsid w:val="006E6382"/>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1E686B"/>
    <w:rPr>
      <w:rFonts w:ascii="Tahoma" w:hAnsi="Tahoma" w:cs="Tahoma"/>
      <w:sz w:val="16"/>
      <w:szCs w:val="16"/>
    </w:rPr>
  </w:style>
  <w:style w:type="character" w:customStyle="1" w:styleId="BalloonTextChar">
    <w:name w:val="Balloon Text Char"/>
    <w:basedOn w:val="DefaultParagraphFont"/>
    <w:link w:val="BalloonText"/>
    <w:uiPriority w:val="99"/>
    <w:locked/>
    <w:rsid w:val="001E686B"/>
    <w:rPr>
      <w:rFonts w:ascii="Tahoma" w:hAnsi="Tahoma" w:cs="Tahoma"/>
      <w:sz w:val="16"/>
      <w:szCs w:val="16"/>
    </w:rPr>
  </w:style>
  <w:style w:type="paragraph" w:customStyle="1" w:styleId="timenewroman">
    <w:name w:val="time new roman"/>
    <w:basedOn w:val="Normal"/>
    <w:uiPriority w:val="99"/>
    <w:rsid w:val="00870F9D"/>
    <w:pPr>
      <w:spacing w:line="300" w:lineRule="auto"/>
      <w:ind w:firstLine="57"/>
      <w:jc w:val="center"/>
    </w:pPr>
    <w:rPr>
      <w:sz w:val="26"/>
      <w:szCs w:val="26"/>
      <w:lang w:val="nl-NL"/>
    </w:rPr>
  </w:style>
</w:styles>
</file>

<file path=word/webSettings.xml><?xml version="1.0" encoding="utf-8"?>
<w:webSettings xmlns:r="http://schemas.openxmlformats.org/officeDocument/2006/relationships" xmlns:w="http://schemas.openxmlformats.org/wordprocessingml/2006/main">
  <w:divs>
    <w:div w:id="1595478122">
      <w:marLeft w:val="0"/>
      <w:marRight w:val="0"/>
      <w:marTop w:val="0"/>
      <w:marBottom w:val="0"/>
      <w:divBdr>
        <w:top w:val="none" w:sz="0" w:space="0" w:color="auto"/>
        <w:left w:val="none" w:sz="0" w:space="0" w:color="auto"/>
        <w:bottom w:val="none" w:sz="0" w:space="0" w:color="auto"/>
        <w:right w:val="none" w:sz="0" w:space="0" w:color="auto"/>
      </w:divBdr>
    </w:div>
    <w:div w:id="1595478123">
      <w:marLeft w:val="0"/>
      <w:marRight w:val="0"/>
      <w:marTop w:val="0"/>
      <w:marBottom w:val="0"/>
      <w:divBdr>
        <w:top w:val="none" w:sz="0" w:space="0" w:color="auto"/>
        <w:left w:val="none" w:sz="0" w:space="0" w:color="auto"/>
        <w:bottom w:val="none" w:sz="0" w:space="0" w:color="auto"/>
        <w:right w:val="none" w:sz="0" w:space="0" w:color="auto"/>
      </w:divBdr>
    </w:div>
    <w:div w:id="1595478124">
      <w:marLeft w:val="0"/>
      <w:marRight w:val="0"/>
      <w:marTop w:val="0"/>
      <w:marBottom w:val="0"/>
      <w:divBdr>
        <w:top w:val="none" w:sz="0" w:space="0" w:color="auto"/>
        <w:left w:val="none" w:sz="0" w:space="0" w:color="auto"/>
        <w:bottom w:val="none" w:sz="0" w:space="0" w:color="auto"/>
        <w:right w:val="none" w:sz="0" w:space="0" w:color="auto"/>
      </w:divBdr>
    </w:div>
    <w:div w:id="1595478125">
      <w:marLeft w:val="0"/>
      <w:marRight w:val="0"/>
      <w:marTop w:val="0"/>
      <w:marBottom w:val="0"/>
      <w:divBdr>
        <w:top w:val="none" w:sz="0" w:space="0" w:color="auto"/>
        <w:left w:val="none" w:sz="0" w:space="0" w:color="auto"/>
        <w:bottom w:val="none" w:sz="0" w:space="0" w:color="auto"/>
        <w:right w:val="none" w:sz="0" w:space="0" w:color="auto"/>
      </w:divBdr>
    </w:div>
    <w:div w:id="1595478126">
      <w:marLeft w:val="0"/>
      <w:marRight w:val="0"/>
      <w:marTop w:val="0"/>
      <w:marBottom w:val="0"/>
      <w:divBdr>
        <w:top w:val="none" w:sz="0" w:space="0" w:color="auto"/>
        <w:left w:val="none" w:sz="0" w:space="0" w:color="auto"/>
        <w:bottom w:val="none" w:sz="0" w:space="0" w:color="auto"/>
        <w:right w:val="none" w:sz="0" w:space="0" w:color="auto"/>
      </w:divBdr>
    </w:div>
    <w:div w:id="1595478127">
      <w:marLeft w:val="0"/>
      <w:marRight w:val="0"/>
      <w:marTop w:val="0"/>
      <w:marBottom w:val="0"/>
      <w:divBdr>
        <w:top w:val="none" w:sz="0" w:space="0" w:color="auto"/>
        <w:left w:val="none" w:sz="0" w:space="0" w:color="auto"/>
        <w:bottom w:val="none" w:sz="0" w:space="0" w:color="auto"/>
        <w:right w:val="none" w:sz="0" w:space="0" w:color="auto"/>
      </w:divBdr>
    </w:div>
    <w:div w:id="1595478128">
      <w:marLeft w:val="0"/>
      <w:marRight w:val="0"/>
      <w:marTop w:val="0"/>
      <w:marBottom w:val="0"/>
      <w:divBdr>
        <w:top w:val="none" w:sz="0" w:space="0" w:color="auto"/>
        <w:left w:val="none" w:sz="0" w:space="0" w:color="auto"/>
        <w:bottom w:val="none" w:sz="0" w:space="0" w:color="auto"/>
        <w:right w:val="none" w:sz="0" w:space="0" w:color="auto"/>
      </w:divBdr>
    </w:div>
    <w:div w:id="1595478129">
      <w:marLeft w:val="0"/>
      <w:marRight w:val="0"/>
      <w:marTop w:val="0"/>
      <w:marBottom w:val="0"/>
      <w:divBdr>
        <w:top w:val="none" w:sz="0" w:space="0" w:color="auto"/>
        <w:left w:val="none" w:sz="0" w:space="0" w:color="auto"/>
        <w:bottom w:val="none" w:sz="0" w:space="0" w:color="auto"/>
        <w:right w:val="none" w:sz="0" w:space="0" w:color="auto"/>
      </w:divBdr>
    </w:div>
    <w:div w:id="1595478130">
      <w:marLeft w:val="0"/>
      <w:marRight w:val="0"/>
      <w:marTop w:val="0"/>
      <w:marBottom w:val="0"/>
      <w:divBdr>
        <w:top w:val="none" w:sz="0" w:space="0" w:color="auto"/>
        <w:left w:val="none" w:sz="0" w:space="0" w:color="auto"/>
        <w:bottom w:val="none" w:sz="0" w:space="0" w:color="auto"/>
        <w:right w:val="none" w:sz="0" w:space="0" w:color="auto"/>
      </w:divBdr>
    </w:div>
    <w:div w:id="1595478131">
      <w:marLeft w:val="0"/>
      <w:marRight w:val="0"/>
      <w:marTop w:val="0"/>
      <w:marBottom w:val="0"/>
      <w:divBdr>
        <w:top w:val="none" w:sz="0" w:space="0" w:color="auto"/>
        <w:left w:val="none" w:sz="0" w:space="0" w:color="auto"/>
        <w:bottom w:val="none" w:sz="0" w:space="0" w:color="auto"/>
        <w:right w:val="none" w:sz="0" w:space="0" w:color="auto"/>
      </w:divBdr>
    </w:div>
    <w:div w:id="1595478132">
      <w:marLeft w:val="0"/>
      <w:marRight w:val="0"/>
      <w:marTop w:val="0"/>
      <w:marBottom w:val="0"/>
      <w:divBdr>
        <w:top w:val="none" w:sz="0" w:space="0" w:color="auto"/>
        <w:left w:val="none" w:sz="0" w:space="0" w:color="auto"/>
        <w:bottom w:val="none" w:sz="0" w:space="0" w:color="auto"/>
        <w:right w:val="none" w:sz="0" w:space="0" w:color="auto"/>
      </w:divBdr>
    </w:div>
    <w:div w:id="1595478133">
      <w:marLeft w:val="0"/>
      <w:marRight w:val="0"/>
      <w:marTop w:val="0"/>
      <w:marBottom w:val="0"/>
      <w:divBdr>
        <w:top w:val="none" w:sz="0" w:space="0" w:color="auto"/>
        <w:left w:val="none" w:sz="0" w:space="0" w:color="auto"/>
        <w:bottom w:val="none" w:sz="0" w:space="0" w:color="auto"/>
        <w:right w:val="none" w:sz="0" w:space="0" w:color="auto"/>
      </w:divBdr>
    </w:div>
    <w:div w:id="1595478134">
      <w:marLeft w:val="0"/>
      <w:marRight w:val="0"/>
      <w:marTop w:val="0"/>
      <w:marBottom w:val="0"/>
      <w:divBdr>
        <w:top w:val="none" w:sz="0" w:space="0" w:color="auto"/>
        <w:left w:val="none" w:sz="0" w:space="0" w:color="auto"/>
        <w:bottom w:val="none" w:sz="0" w:space="0" w:color="auto"/>
        <w:right w:val="none" w:sz="0" w:space="0" w:color="auto"/>
      </w:divBdr>
    </w:div>
    <w:div w:id="1595478135">
      <w:marLeft w:val="0"/>
      <w:marRight w:val="0"/>
      <w:marTop w:val="0"/>
      <w:marBottom w:val="0"/>
      <w:divBdr>
        <w:top w:val="none" w:sz="0" w:space="0" w:color="auto"/>
        <w:left w:val="none" w:sz="0" w:space="0" w:color="auto"/>
        <w:bottom w:val="none" w:sz="0" w:space="0" w:color="auto"/>
        <w:right w:val="none" w:sz="0" w:space="0" w:color="auto"/>
      </w:divBdr>
    </w:div>
    <w:div w:id="1595478136">
      <w:marLeft w:val="0"/>
      <w:marRight w:val="0"/>
      <w:marTop w:val="0"/>
      <w:marBottom w:val="0"/>
      <w:divBdr>
        <w:top w:val="none" w:sz="0" w:space="0" w:color="auto"/>
        <w:left w:val="none" w:sz="0" w:space="0" w:color="auto"/>
        <w:bottom w:val="none" w:sz="0" w:space="0" w:color="auto"/>
        <w:right w:val="none" w:sz="0" w:space="0" w:color="auto"/>
      </w:divBdr>
    </w:div>
    <w:div w:id="1595478137">
      <w:marLeft w:val="0"/>
      <w:marRight w:val="0"/>
      <w:marTop w:val="0"/>
      <w:marBottom w:val="0"/>
      <w:divBdr>
        <w:top w:val="none" w:sz="0" w:space="0" w:color="auto"/>
        <w:left w:val="none" w:sz="0" w:space="0" w:color="auto"/>
        <w:bottom w:val="none" w:sz="0" w:space="0" w:color="auto"/>
        <w:right w:val="none" w:sz="0" w:space="0" w:color="auto"/>
      </w:divBdr>
    </w:div>
    <w:div w:id="1595478138">
      <w:marLeft w:val="0"/>
      <w:marRight w:val="0"/>
      <w:marTop w:val="0"/>
      <w:marBottom w:val="0"/>
      <w:divBdr>
        <w:top w:val="none" w:sz="0" w:space="0" w:color="auto"/>
        <w:left w:val="none" w:sz="0" w:space="0" w:color="auto"/>
        <w:bottom w:val="none" w:sz="0" w:space="0" w:color="auto"/>
        <w:right w:val="none" w:sz="0" w:space="0" w:color="auto"/>
      </w:divBdr>
    </w:div>
    <w:div w:id="1595478139">
      <w:marLeft w:val="0"/>
      <w:marRight w:val="0"/>
      <w:marTop w:val="0"/>
      <w:marBottom w:val="0"/>
      <w:divBdr>
        <w:top w:val="none" w:sz="0" w:space="0" w:color="auto"/>
        <w:left w:val="none" w:sz="0" w:space="0" w:color="auto"/>
        <w:bottom w:val="none" w:sz="0" w:space="0" w:color="auto"/>
        <w:right w:val="none" w:sz="0" w:space="0" w:color="auto"/>
      </w:divBdr>
    </w:div>
    <w:div w:id="1595478140">
      <w:marLeft w:val="0"/>
      <w:marRight w:val="0"/>
      <w:marTop w:val="0"/>
      <w:marBottom w:val="0"/>
      <w:divBdr>
        <w:top w:val="none" w:sz="0" w:space="0" w:color="auto"/>
        <w:left w:val="none" w:sz="0" w:space="0" w:color="auto"/>
        <w:bottom w:val="none" w:sz="0" w:space="0" w:color="auto"/>
        <w:right w:val="none" w:sz="0" w:space="0" w:color="auto"/>
      </w:divBdr>
    </w:div>
    <w:div w:id="1595478141">
      <w:marLeft w:val="0"/>
      <w:marRight w:val="0"/>
      <w:marTop w:val="0"/>
      <w:marBottom w:val="0"/>
      <w:divBdr>
        <w:top w:val="none" w:sz="0" w:space="0" w:color="auto"/>
        <w:left w:val="none" w:sz="0" w:space="0" w:color="auto"/>
        <w:bottom w:val="none" w:sz="0" w:space="0" w:color="auto"/>
        <w:right w:val="none" w:sz="0" w:space="0" w:color="auto"/>
      </w:divBdr>
    </w:div>
    <w:div w:id="1595478142">
      <w:marLeft w:val="0"/>
      <w:marRight w:val="0"/>
      <w:marTop w:val="0"/>
      <w:marBottom w:val="0"/>
      <w:divBdr>
        <w:top w:val="none" w:sz="0" w:space="0" w:color="auto"/>
        <w:left w:val="none" w:sz="0" w:space="0" w:color="auto"/>
        <w:bottom w:val="none" w:sz="0" w:space="0" w:color="auto"/>
        <w:right w:val="none" w:sz="0" w:space="0" w:color="auto"/>
      </w:divBdr>
    </w:div>
    <w:div w:id="1595478143">
      <w:marLeft w:val="0"/>
      <w:marRight w:val="0"/>
      <w:marTop w:val="0"/>
      <w:marBottom w:val="0"/>
      <w:divBdr>
        <w:top w:val="none" w:sz="0" w:space="0" w:color="auto"/>
        <w:left w:val="none" w:sz="0" w:space="0" w:color="auto"/>
        <w:bottom w:val="none" w:sz="0" w:space="0" w:color="auto"/>
        <w:right w:val="none" w:sz="0" w:space="0" w:color="auto"/>
      </w:divBdr>
    </w:div>
    <w:div w:id="1595478144">
      <w:marLeft w:val="0"/>
      <w:marRight w:val="0"/>
      <w:marTop w:val="0"/>
      <w:marBottom w:val="0"/>
      <w:divBdr>
        <w:top w:val="none" w:sz="0" w:space="0" w:color="auto"/>
        <w:left w:val="none" w:sz="0" w:space="0" w:color="auto"/>
        <w:bottom w:val="none" w:sz="0" w:space="0" w:color="auto"/>
        <w:right w:val="none" w:sz="0" w:space="0" w:color="auto"/>
      </w:divBdr>
    </w:div>
    <w:div w:id="1595478145">
      <w:marLeft w:val="0"/>
      <w:marRight w:val="0"/>
      <w:marTop w:val="0"/>
      <w:marBottom w:val="0"/>
      <w:divBdr>
        <w:top w:val="none" w:sz="0" w:space="0" w:color="auto"/>
        <w:left w:val="none" w:sz="0" w:space="0" w:color="auto"/>
        <w:bottom w:val="none" w:sz="0" w:space="0" w:color="auto"/>
        <w:right w:val="none" w:sz="0" w:space="0" w:color="auto"/>
      </w:divBdr>
    </w:div>
    <w:div w:id="1595478146">
      <w:marLeft w:val="0"/>
      <w:marRight w:val="0"/>
      <w:marTop w:val="0"/>
      <w:marBottom w:val="0"/>
      <w:divBdr>
        <w:top w:val="none" w:sz="0" w:space="0" w:color="auto"/>
        <w:left w:val="none" w:sz="0" w:space="0" w:color="auto"/>
        <w:bottom w:val="none" w:sz="0" w:space="0" w:color="auto"/>
        <w:right w:val="none" w:sz="0" w:space="0" w:color="auto"/>
      </w:divBdr>
    </w:div>
    <w:div w:id="1595478147">
      <w:marLeft w:val="0"/>
      <w:marRight w:val="0"/>
      <w:marTop w:val="0"/>
      <w:marBottom w:val="0"/>
      <w:divBdr>
        <w:top w:val="none" w:sz="0" w:space="0" w:color="auto"/>
        <w:left w:val="none" w:sz="0" w:space="0" w:color="auto"/>
        <w:bottom w:val="none" w:sz="0" w:space="0" w:color="auto"/>
        <w:right w:val="none" w:sz="0" w:space="0" w:color="auto"/>
      </w:divBdr>
    </w:div>
    <w:div w:id="1595478148">
      <w:marLeft w:val="0"/>
      <w:marRight w:val="0"/>
      <w:marTop w:val="0"/>
      <w:marBottom w:val="0"/>
      <w:divBdr>
        <w:top w:val="none" w:sz="0" w:space="0" w:color="auto"/>
        <w:left w:val="none" w:sz="0" w:space="0" w:color="auto"/>
        <w:bottom w:val="none" w:sz="0" w:space="0" w:color="auto"/>
        <w:right w:val="none" w:sz="0" w:space="0" w:color="auto"/>
      </w:divBdr>
    </w:div>
    <w:div w:id="1595478149">
      <w:marLeft w:val="0"/>
      <w:marRight w:val="0"/>
      <w:marTop w:val="0"/>
      <w:marBottom w:val="0"/>
      <w:divBdr>
        <w:top w:val="none" w:sz="0" w:space="0" w:color="auto"/>
        <w:left w:val="none" w:sz="0" w:space="0" w:color="auto"/>
        <w:bottom w:val="none" w:sz="0" w:space="0" w:color="auto"/>
        <w:right w:val="none" w:sz="0" w:space="0" w:color="auto"/>
      </w:divBdr>
    </w:div>
    <w:div w:id="1595478150">
      <w:marLeft w:val="0"/>
      <w:marRight w:val="0"/>
      <w:marTop w:val="0"/>
      <w:marBottom w:val="0"/>
      <w:divBdr>
        <w:top w:val="none" w:sz="0" w:space="0" w:color="auto"/>
        <w:left w:val="none" w:sz="0" w:space="0" w:color="auto"/>
        <w:bottom w:val="none" w:sz="0" w:space="0" w:color="auto"/>
        <w:right w:val="none" w:sz="0" w:space="0" w:color="auto"/>
      </w:divBdr>
    </w:div>
    <w:div w:id="1595478151">
      <w:marLeft w:val="0"/>
      <w:marRight w:val="0"/>
      <w:marTop w:val="0"/>
      <w:marBottom w:val="0"/>
      <w:divBdr>
        <w:top w:val="none" w:sz="0" w:space="0" w:color="auto"/>
        <w:left w:val="none" w:sz="0" w:space="0" w:color="auto"/>
        <w:bottom w:val="none" w:sz="0" w:space="0" w:color="auto"/>
        <w:right w:val="none" w:sz="0" w:space="0" w:color="auto"/>
      </w:divBdr>
    </w:div>
    <w:div w:id="1595478152">
      <w:marLeft w:val="0"/>
      <w:marRight w:val="0"/>
      <w:marTop w:val="0"/>
      <w:marBottom w:val="0"/>
      <w:divBdr>
        <w:top w:val="none" w:sz="0" w:space="0" w:color="auto"/>
        <w:left w:val="none" w:sz="0" w:space="0" w:color="auto"/>
        <w:bottom w:val="none" w:sz="0" w:space="0" w:color="auto"/>
        <w:right w:val="none" w:sz="0" w:space="0" w:color="auto"/>
      </w:divBdr>
    </w:div>
    <w:div w:id="1595478153">
      <w:marLeft w:val="0"/>
      <w:marRight w:val="0"/>
      <w:marTop w:val="0"/>
      <w:marBottom w:val="0"/>
      <w:divBdr>
        <w:top w:val="none" w:sz="0" w:space="0" w:color="auto"/>
        <w:left w:val="none" w:sz="0" w:space="0" w:color="auto"/>
        <w:bottom w:val="none" w:sz="0" w:space="0" w:color="auto"/>
        <w:right w:val="none" w:sz="0" w:space="0" w:color="auto"/>
      </w:divBdr>
    </w:div>
    <w:div w:id="1595478154">
      <w:marLeft w:val="0"/>
      <w:marRight w:val="0"/>
      <w:marTop w:val="0"/>
      <w:marBottom w:val="0"/>
      <w:divBdr>
        <w:top w:val="none" w:sz="0" w:space="0" w:color="auto"/>
        <w:left w:val="none" w:sz="0" w:space="0" w:color="auto"/>
        <w:bottom w:val="none" w:sz="0" w:space="0" w:color="auto"/>
        <w:right w:val="none" w:sz="0" w:space="0" w:color="auto"/>
      </w:divBdr>
    </w:div>
    <w:div w:id="1595478155">
      <w:marLeft w:val="0"/>
      <w:marRight w:val="0"/>
      <w:marTop w:val="0"/>
      <w:marBottom w:val="0"/>
      <w:divBdr>
        <w:top w:val="none" w:sz="0" w:space="0" w:color="auto"/>
        <w:left w:val="none" w:sz="0" w:space="0" w:color="auto"/>
        <w:bottom w:val="none" w:sz="0" w:space="0" w:color="auto"/>
        <w:right w:val="none" w:sz="0" w:space="0" w:color="auto"/>
      </w:divBdr>
    </w:div>
    <w:div w:id="1595478156">
      <w:marLeft w:val="0"/>
      <w:marRight w:val="0"/>
      <w:marTop w:val="0"/>
      <w:marBottom w:val="0"/>
      <w:divBdr>
        <w:top w:val="none" w:sz="0" w:space="0" w:color="auto"/>
        <w:left w:val="none" w:sz="0" w:space="0" w:color="auto"/>
        <w:bottom w:val="none" w:sz="0" w:space="0" w:color="auto"/>
        <w:right w:val="none" w:sz="0" w:space="0" w:color="auto"/>
      </w:divBdr>
    </w:div>
    <w:div w:id="1595478157">
      <w:marLeft w:val="0"/>
      <w:marRight w:val="0"/>
      <w:marTop w:val="0"/>
      <w:marBottom w:val="0"/>
      <w:divBdr>
        <w:top w:val="none" w:sz="0" w:space="0" w:color="auto"/>
        <w:left w:val="none" w:sz="0" w:space="0" w:color="auto"/>
        <w:bottom w:val="none" w:sz="0" w:space="0" w:color="auto"/>
        <w:right w:val="none" w:sz="0" w:space="0" w:color="auto"/>
      </w:divBdr>
    </w:div>
    <w:div w:id="1595478158">
      <w:marLeft w:val="0"/>
      <w:marRight w:val="0"/>
      <w:marTop w:val="0"/>
      <w:marBottom w:val="0"/>
      <w:divBdr>
        <w:top w:val="none" w:sz="0" w:space="0" w:color="auto"/>
        <w:left w:val="none" w:sz="0" w:space="0" w:color="auto"/>
        <w:bottom w:val="none" w:sz="0" w:space="0" w:color="auto"/>
        <w:right w:val="none" w:sz="0" w:space="0" w:color="auto"/>
      </w:divBdr>
    </w:div>
    <w:div w:id="1595478159">
      <w:marLeft w:val="0"/>
      <w:marRight w:val="0"/>
      <w:marTop w:val="0"/>
      <w:marBottom w:val="0"/>
      <w:divBdr>
        <w:top w:val="none" w:sz="0" w:space="0" w:color="auto"/>
        <w:left w:val="none" w:sz="0" w:space="0" w:color="auto"/>
        <w:bottom w:val="none" w:sz="0" w:space="0" w:color="auto"/>
        <w:right w:val="none" w:sz="0" w:space="0" w:color="auto"/>
      </w:divBdr>
    </w:div>
    <w:div w:id="1595478160">
      <w:marLeft w:val="0"/>
      <w:marRight w:val="0"/>
      <w:marTop w:val="0"/>
      <w:marBottom w:val="0"/>
      <w:divBdr>
        <w:top w:val="none" w:sz="0" w:space="0" w:color="auto"/>
        <w:left w:val="none" w:sz="0" w:space="0" w:color="auto"/>
        <w:bottom w:val="none" w:sz="0" w:space="0" w:color="auto"/>
        <w:right w:val="none" w:sz="0" w:space="0" w:color="auto"/>
      </w:divBdr>
    </w:div>
    <w:div w:id="1595478161">
      <w:marLeft w:val="0"/>
      <w:marRight w:val="0"/>
      <w:marTop w:val="0"/>
      <w:marBottom w:val="0"/>
      <w:divBdr>
        <w:top w:val="none" w:sz="0" w:space="0" w:color="auto"/>
        <w:left w:val="none" w:sz="0" w:space="0" w:color="auto"/>
        <w:bottom w:val="none" w:sz="0" w:space="0" w:color="auto"/>
        <w:right w:val="none" w:sz="0" w:space="0" w:color="auto"/>
      </w:divBdr>
    </w:div>
    <w:div w:id="1595478162">
      <w:marLeft w:val="0"/>
      <w:marRight w:val="0"/>
      <w:marTop w:val="0"/>
      <w:marBottom w:val="0"/>
      <w:divBdr>
        <w:top w:val="none" w:sz="0" w:space="0" w:color="auto"/>
        <w:left w:val="none" w:sz="0" w:space="0" w:color="auto"/>
        <w:bottom w:val="none" w:sz="0" w:space="0" w:color="auto"/>
        <w:right w:val="none" w:sz="0" w:space="0" w:color="auto"/>
      </w:divBdr>
    </w:div>
    <w:div w:id="1595478163">
      <w:marLeft w:val="0"/>
      <w:marRight w:val="0"/>
      <w:marTop w:val="0"/>
      <w:marBottom w:val="0"/>
      <w:divBdr>
        <w:top w:val="none" w:sz="0" w:space="0" w:color="auto"/>
        <w:left w:val="none" w:sz="0" w:space="0" w:color="auto"/>
        <w:bottom w:val="none" w:sz="0" w:space="0" w:color="auto"/>
        <w:right w:val="none" w:sz="0" w:space="0" w:color="auto"/>
      </w:divBdr>
    </w:div>
    <w:div w:id="1595478164">
      <w:marLeft w:val="0"/>
      <w:marRight w:val="0"/>
      <w:marTop w:val="0"/>
      <w:marBottom w:val="0"/>
      <w:divBdr>
        <w:top w:val="none" w:sz="0" w:space="0" w:color="auto"/>
        <w:left w:val="none" w:sz="0" w:space="0" w:color="auto"/>
        <w:bottom w:val="none" w:sz="0" w:space="0" w:color="auto"/>
        <w:right w:val="none" w:sz="0" w:space="0" w:color="auto"/>
      </w:divBdr>
    </w:div>
    <w:div w:id="1595478165">
      <w:marLeft w:val="0"/>
      <w:marRight w:val="0"/>
      <w:marTop w:val="0"/>
      <w:marBottom w:val="0"/>
      <w:divBdr>
        <w:top w:val="none" w:sz="0" w:space="0" w:color="auto"/>
        <w:left w:val="none" w:sz="0" w:space="0" w:color="auto"/>
        <w:bottom w:val="none" w:sz="0" w:space="0" w:color="auto"/>
        <w:right w:val="none" w:sz="0" w:space="0" w:color="auto"/>
      </w:divBdr>
    </w:div>
    <w:div w:id="1595478166">
      <w:marLeft w:val="0"/>
      <w:marRight w:val="0"/>
      <w:marTop w:val="0"/>
      <w:marBottom w:val="0"/>
      <w:divBdr>
        <w:top w:val="none" w:sz="0" w:space="0" w:color="auto"/>
        <w:left w:val="none" w:sz="0" w:space="0" w:color="auto"/>
        <w:bottom w:val="none" w:sz="0" w:space="0" w:color="auto"/>
        <w:right w:val="none" w:sz="0" w:space="0" w:color="auto"/>
      </w:divBdr>
    </w:div>
    <w:div w:id="1595478167">
      <w:marLeft w:val="0"/>
      <w:marRight w:val="0"/>
      <w:marTop w:val="0"/>
      <w:marBottom w:val="0"/>
      <w:divBdr>
        <w:top w:val="none" w:sz="0" w:space="0" w:color="auto"/>
        <w:left w:val="none" w:sz="0" w:space="0" w:color="auto"/>
        <w:bottom w:val="none" w:sz="0" w:space="0" w:color="auto"/>
        <w:right w:val="none" w:sz="0" w:space="0" w:color="auto"/>
      </w:divBdr>
    </w:div>
    <w:div w:id="1595478168">
      <w:marLeft w:val="0"/>
      <w:marRight w:val="0"/>
      <w:marTop w:val="0"/>
      <w:marBottom w:val="0"/>
      <w:divBdr>
        <w:top w:val="none" w:sz="0" w:space="0" w:color="auto"/>
        <w:left w:val="none" w:sz="0" w:space="0" w:color="auto"/>
        <w:bottom w:val="none" w:sz="0" w:space="0" w:color="auto"/>
        <w:right w:val="none" w:sz="0" w:space="0" w:color="auto"/>
      </w:divBdr>
    </w:div>
    <w:div w:id="1595478169">
      <w:marLeft w:val="0"/>
      <w:marRight w:val="0"/>
      <w:marTop w:val="0"/>
      <w:marBottom w:val="0"/>
      <w:divBdr>
        <w:top w:val="none" w:sz="0" w:space="0" w:color="auto"/>
        <w:left w:val="none" w:sz="0" w:space="0" w:color="auto"/>
        <w:bottom w:val="none" w:sz="0" w:space="0" w:color="auto"/>
        <w:right w:val="none" w:sz="0" w:space="0" w:color="auto"/>
      </w:divBdr>
    </w:div>
    <w:div w:id="1595478170">
      <w:marLeft w:val="0"/>
      <w:marRight w:val="0"/>
      <w:marTop w:val="0"/>
      <w:marBottom w:val="0"/>
      <w:divBdr>
        <w:top w:val="none" w:sz="0" w:space="0" w:color="auto"/>
        <w:left w:val="none" w:sz="0" w:space="0" w:color="auto"/>
        <w:bottom w:val="none" w:sz="0" w:space="0" w:color="auto"/>
        <w:right w:val="none" w:sz="0" w:space="0" w:color="auto"/>
      </w:divBdr>
    </w:div>
    <w:div w:id="1595478171">
      <w:marLeft w:val="0"/>
      <w:marRight w:val="0"/>
      <w:marTop w:val="0"/>
      <w:marBottom w:val="0"/>
      <w:divBdr>
        <w:top w:val="none" w:sz="0" w:space="0" w:color="auto"/>
        <w:left w:val="none" w:sz="0" w:space="0" w:color="auto"/>
        <w:bottom w:val="none" w:sz="0" w:space="0" w:color="auto"/>
        <w:right w:val="none" w:sz="0" w:space="0" w:color="auto"/>
      </w:divBdr>
    </w:div>
    <w:div w:id="1595478172">
      <w:marLeft w:val="0"/>
      <w:marRight w:val="0"/>
      <w:marTop w:val="0"/>
      <w:marBottom w:val="0"/>
      <w:divBdr>
        <w:top w:val="none" w:sz="0" w:space="0" w:color="auto"/>
        <w:left w:val="none" w:sz="0" w:space="0" w:color="auto"/>
        <w:bottom w:val="none" w:sz="0" w:space="0" w:color="auto"/>
        <w:right w:val="none" w:sz="0" w:space="0" w:color="auto"/>
      </w:divBdr>
    </w:div>
    <w:div w:id="1595478173">
      <w:marLeft w:val="0"/>
      <w:marRight w:val="0"/>
      <w:marTop w:val="0"/>
      <w:marBottom w:val="0"/>
      <w:divBdr>
        <w:top w:val="none" w:sz="0" w:space="0" w:color="auto"/>
        <w:left w:val="none" w:sz="0" w:space="0" w:color="auto"/>
        <w:bottom w:val="none" w:sz="0" w:space="0" w:color="auto"/>
        <w:right w:val="none" w:sz="0" w:space="0" w:color="auto"/>
      </w:divBdr>
    </w:div>
    <w:div w:id="1595478174">
      <w:marLeft w:val="0"/>
      <w:marRight w:val="0"/>
      <w:marTop w:val="0"/>
      <w:marBottom w:val="0"/>
      <w:divBdr>
        <w:top w:val="none" w:sz="0" w:space="0" w:color="auto"/>
        <w:left w:val="none" w:sz="0" w:space="0" w:color="auto"/>
        <w:bottom w:val="none" w:sz="0" w:space="0" w:color="auto"/>
        <w:right w:val="none" w:sz="0" w:space="0" w:color="auto"/>
      </w:divBdr>
    </w:div>
    <w:div w:id="1595478175">
      <w:marLeft w:val="0"/>
      <w:marRight w:val="0"/>
      <w:marTop w:val="0"/>
      <w:marBottom w:val="0"/>
      <w:divBdr>
        <w:top w:val="none" w:sz="0" w:space="0" w:color="auto"/>
        <w:left w:val="none" w:sz="0" w:space="0" w:color="auto"/>
        <w:bottom w:val="none" w:sz="0" w:space="0" w:color="auto"/>
        <w:right w:val="none" w:sz="0" w:space="0" w:color="auto"/>
      </w:divBdr>
    </w:div>
    <w:div w:id="1595478176">
      <w:marLeft w:val="0"/>
      <w:marRight w:val="0"/>
      <w:marTop w:val="0"/>
      <w:marBottom w:val="0"/>
      <w:divBdr>
        <w:top w:val="none" w:sz="0" w:space="0" w:color="auto"/>
        <w:left w:val="none" w:sz="0" w:space="0" w:color="auto"/>
        <w:bottom w:val="none" w:sz="0" w:space="0" w:color="auto"/>
        <w:right w:val="none" w:sz="0" w:space="0" w:color="auto"/>
      </w:divBdr>
    </w:div>
    <w:div w:id="1595478177">
      <w:marLeft w:val="0"/>
      <w:marRight w:val="0"/>
      <w:marTop w:val="0"/>
      <w:marBottom w:val="0"/>
      <w:divBdr>
        <w:top w:val="none" w:sz="0" w:space="0" w:color="auto"/>
        <w:left w:val="none" w:sz="0" w:space="0" w:color="auto"/>
        <w:bottom w:val="none" w:sz="0" w:space="0" w:color="auto"/>
        <w:right w:val="none" w:sz="0" w:space="0" w:color="auto"/>
      </w:divBdr>
    </w:div>
    <w:div w:id="1595478178">
      <w:marLeft w:val="0"/>
      <w:marRight w:val="0"/>
      <w:marTop w:val="0"/>
      <w:marBottom w:val="0"/>
      <w:divBdr>
        <w:top w:val="none" w:sz="0" w:space="0" w:color="auto"/>
        <w:left w:val="none" w:sz="0" w:space="0" w:color="auto"/>
        <w:bottom w:val="none" w:sz="0" w:space="0" w:color="auto"/>
        <w:right w:val="none" w:sz="0" w:space="0" w:color="auto"/>
      </w:divBdr>
    </w:div>
    <w:div w:id="1595478179">
      <w:marLeft w:val="0"/>
      <w:marRight w:val="0"/>
      <w:marTop w:val="0"/>
      <w:marBottom w:val="0"/>
      <w:divBdr>
        <w:top w:val="none" w:sz="0" w:space="0" w:color="auto"/>
        <w:left w:val="none" w:sz="0" w:space="0" w:color="auto"/>
        <w:bottom w:val="none" w:sz="0" w:space="0" w:color="auto"/>
        <w:right w:val="none" w:sz="0" w:space="0" w:color="auto"/>
      </w:divBdr>
    </w:div>
    <w:div w:id="1595478180">
      <w:marLeft w:val="0"/>
      <w:marRight w:val="0"/>
      <w:marTop w:val="0"/>
      <w:marBottom w:val="0"/>
      <w:divBdr>
        <w:top w:val="none" w:sz="0" w:space="0" w:color="auto"/>
        <w:left w:val="none" w:sz="0" w:space="0" w:color="auto"/>
        <w:bottom w:val="none" w:sz="0" w:space="0" w:color="auto"/>
        <w:right w:val="none" w:sz="0" w:space="0" w:color="auto"/>
      </w:divBdr>
    </w:div>
    <w:div w:id="1595478181">
      <w:marLeft w:val="0"/>
      <w:marRight w:val="0"/>
      <w:marTop w:val="0"/>
      <w:marBottom w:val="0"/>
      <w:divBdr>
        <w:top w:val="none" w:sz="0" w:space="0" w:color="auto"/>
        <w:left w:val="none" w:sz="0" w:space="0" w:color="auto"/>
        <w:bottom w:val="none" w:sz="0" w:space="0" w:color="auto"/>
        <w:right w:val="none" w:sz="0" w:space="0" w:color="auto"/>
      </w:divBdr>
    </w:div>
    <w:div w:id="1595478182">
      <w:marLeft w:val="0"/>
      <w:marRight w:val="0"/>
      <w:marTop w:val="0"/>
      <w:marBottom w:val="0"/>
      <w:divBdr>
        <w:top w:val="none" w:sz="0" w:space="0" w:color="auto"/>
        <w:left w:val="none" w:sz="0" w:space="0" w:color="auto"/>
        <w:bottom w:val="none" w:sz="0" w:space="0" w:color="auto"/>
        <w:right w:val="none" w:sz="0" w:space="0" w:color="auto"/>
      </w:divBdr>
    </w:div>
    <w:div w:id="1595478183">
      <w:marLeft w:val="0"/>
      <w:marRight w:val="0"/>
      <w:marTop w:val="0"/>
      <w:marBottom w:val="0"/>
      <w:divBdr>
        <w:top w:val="none" w:sz="0" w:space="0" w:color="auto"/>
        <w:left w:val="none" w:sz="0" w:space="0" w:color="auto"/>
        <w:bottom w:val="none" w:sz="0" w:space="0" w:color="auto"/>
        <w:right w:val="none" w:sz="0" w:space="0" w:color="auto"/>
      </w:divBdr>
    </w:div>
    <w:div w:id="1595478184">
      <w:marLeft w:val="0"/>
      <w:marRight w:val="0"/>
      <w:marTop w:val="0"/>
      <w:marBottom w:val="0"/>
      <w:divBdr>
        <w:top w:val="none" w:sz="0" w:space="0" w:color="auto"/>
        <w:left w:val="none" w:sz="0" w:space="0" w:color="auto"/>
        <w:bottom w:val="none" w:sz="0" w:space="0" w:color="auto"/>
        <w:right w:val="none" w:sz="0" w:space="0" w:color="auto"/>
      </w:divBdr>
    </w:div>
    <w:div w:id="1595478185">
      <w:marLeft w:val="0"/>
      <w:marRight w:val="0"/>
      <w:marTop w:val="0"/>
      <w:marBottom w:val="0"/>
      <w:divBdr>
        <w:top w:val="none" w:sz="0" w:space="0" w:color="auto"/>
        <w:left w:val="none" w:sz="0" w:space="0" w:color="auto"/>
        <w:bottom w:val="none" w:sz="0" w:space="0" w:color="auto"/>
        <w:right w:val="none" w:sz="0" w:space="0" w:color="auto"/>
      </w:divBdr>
    </w:div>
    <w:div w:id="1595478186">
      <w:marLeft w:val="0"/>
      <w:marRight w:val="0"/>
      <w:marTop w:val="0"/>
      <w:marBottom w:val="0"/>
      <w:divBdr>
        <w:top w:val="none" w:sz="0" w:space="0" w:color="auto"/>
        <w:left w:val="none" w:sz="0" w:space="0" w:color="auto"/>
        <w:bottom w:val="none" w:sz="0" w:space="0" w:color="auto"/>
        <w:right w:val="none" w:sz="0" w:space="0" w:color="auto"/>
      </w:divBdr>
    </w:div>
    <w:div w:id="1595478187">
      <w:marLeft w:val="0"/>
      <w:marRight w:val="0"/>
      <w:marTop w:val="0"/>
      <w:marBottom w:val="0"/>
      <w:divBdr>
        <w:top w:val="none" w:sz="0" w:space="0" w:color="auto"/>
        <w:left w:val="none" w:sz="0" w:space="0" w:color="auto"/>
        <w:bottom w:val="none" w:sz="0" w:space="0" w:color="auto"/>
        <w:right w:val="none" w:sz="0" w:space="0" w:color="auto"/>
      </w:divBdr>
    </w:div>
    <w:div w:id="1595478188">
      <w:marLeft w:val="0"/>
      <w:marRight w:val="0"/>
      <w:marTop w:val="0"/>
      <w:marBottom w:val="0"/>
      <w:divBdr>
        <w:top w:val="none" w:sz="0" w:space="0" w:color="auto"/>
        <w:left w:val="none" w:sz="0" w:space="0" w:color="auto"/>
        <w:bottom w:val="none" w:sz="0" w:space="0" w:color="auto"/>
        <w:right w:val="none" w:sz="0" w:space="0" w:color="auto"/>
      </w:divBdr>
    </w:div>
    <w:div w:id="1595478189">
      <w:marLeft w:val="0"/>
      <w:marRight w:val="0"/>
      <w:marTop w:val="0"/>
      <w:marBottom w:val="0"/>
      <w:divBdr>
        <w:top w:val="none" w:sz="0" w:space="0" w:color="auto"/>
        <w:left w:val="none" w:sz="0" w:space="0" w:color="auto"/>
        <w:bottom w:val="none" w:sz="0" w:space="0" w:color="auto"/>
        <w:right w:val="none" w:sz="0" w:space="0" w:color="auto"/>
      </w:divBdr>
    </w:div>
    <w:div w:id="1595478190">
      <w:marLeft w:val="0"/>
      <w:marRight w:val="0"/>
      <w:marTop w:val="0"/>
      <w:marBottom w:val="0"/>
      <w:divBdr>
        <w:top w:val="none" w:sz="0" w:space="0" w:color="auto"/>
        <w:left w:val="none" w:sz="0" w:space="0" w:color="auto"/>
        <w:bottom w:val="none" w:sz="0" w:space="0" w:color="auto"/>
        <w:right w:val="none" w:sz="0" w:space="0" w:color="auto"/>
      </w:divBdr>
    </w:div>
    <w:div w:id="1595478191">
      <w:marLeft w:val="0"/>
      <w:marRight w:val="0"/>
      <w:marTop w:val="0"/>
      <w:marBottom w:val="0"/>
      <w:divBdr>
        <w:top w:val="none" w:sz="0" w:space="0" w:color="auto"/>
        <w:left w:val="none" w:sz="0" w:space="0" w:color="auto"/>
        <w:bottom w:val="none" w:sz="0" w:space="0" w:color="auto"/>
        <w:right w:val="none" w:sz="0" w:space="0" w:color="auto"/>
      </w:divBdr>
    </w:div>
    <w:div w:id="1595478192">
      <w:marLeft w:val="0"/>
      <w:marRight w:val="0"/>
      <w:marTop w:val="0"/>
      <w:marBottom w:val="0"/>
      <w:divBdr>
        <w:top w:val="none" w:sz="0" w:space="0" w:color="auto"/>
        <w:left w:val="none" w:sz="0" w:space="0" w:color="auto"/>
        <w:bottom w:val="none" w:sz="0" w:space="0" w:color="auto"/>
        <w:right w:val="none" w:sz="0" w:space="0" w:color="auto"/>
      </w:divBdr>
    </w:div>
    <w:div w:id="1595478193">
      <w:marLeft w:val="0"/>
      <w:marRight w:val="0"/>
      <w:marTop w:val="0"/>
      <w:marBottom w:val="0"/>
      <w:divBdr>
        <w:top w:val="none" w:sz="0" w:space="0" w:color="auto"/>
        <w:left w:val="none" w:sz="0" w:space="0" w:color="auto"/>
        <w:bottom w:val="none" w:sz="0" w:space="0" w:color="auto"/>
        <w:right w:val="none" w:sz="0" w:space="0" w:color="auto"/>
      </w:divBdr>
    </w:div>
    <w:div w:id="1595478194">
      <w:marLeft w:val="0"/>
      <w:marRight w:val="0"/>
      <w:marTop w:val="0"/>
      <w:marBottom w:val="0"/>
      <w:divBdr>
        <w:top w:val="none" w:sz="0" w:space="0" w:color="auto"/>
        <w:left w:val="none" w:sz="0" w:space="0" w:color="auto"/>
        <w:bottom w:val="none" w:sz="0" w:space="0" w:color="auto"/>
        <w:right w:val="none" w:sz="0" w:space="0" w:color="auto"/>
      </w:divBdr>
    </w:div>
    <w:div w:id="1595478195">
      <w:marLeft w:val="0"/>
      <w:marRight w:val="0"/>
      <w:marTop w:val="0"/>
      <w:marBottom w:val="0"/>
      <w:divBdr>
        <w:top w:val="none" w:sz="0" w:space="0" w:color="auto"/>
        <w:left w:val="none" w:sz="0" w:space="0" w:color="auto"/>
        <w:bottom w:val="none" w:sz="0" w:space="0" w:color="auto"/>
        <w:right w:val="none" w:sz="0" w:space="0" w:color="auto"/>
      </w:divBdr>
    </w:div>
    <w:div w:id="1595478196">
      <w:marLeft w:val="0"/>
      <w:marRight w:val="0"/>
      <w:marTop w:val="0"/>
      <w:marBottom w:val="0"/>
      <w:divBdr>
        <w:top w:val="none" w:sz="0" w:space="0" w:color="auto"/>
        <w:left w:val="none" w:sz="0" w:space="0" w:color="auto"/>
        <w:bottom w:val="none" w:sz="0" w:space="0" w:color="auto"/>
        <w:right w:val="none" w:sz="0" w:space="0" w:color="auto"/>
      </w:divBdr>
    </w:div>
    <w:div w:id="1595478197">
      <w:marLeft w:val="0"/>
      <w:marRight w:val="0"/>
      <w:marTop w:val="0"/>
      <w:marBottom w:val="0"/>
      <w:divBdr>
        <w:top w:val="none" w:sz="0" w:space="0" w:color="auto"/>
        <w:left w:val="none" w:sz="0" w:space="0" w:color="auto"/>
        <w:bottom w:val="none" w:sz="0" w:space="0" w:color="auto"/>
        <w:right w:val="none" w:sz="0" w:space="0" w:color="auto"/>
      </w:divBdr>
    </w:div>
    <w:div w:id="1595478198">
      <w:marLeft w:val="0"/>
      <w:marRight w:val="0"/>
      <w:marTop w:val="0"/>
      <w:marBottom w:val="0"/>
      <w:divBdr>
        <w:top w:val="none" w:sz="0" w:space="0" w:color="auto"/>
        <w:left w:val="none" w:sz="0" w:space="0" w:color="auto"/>
        <w:bottom w:val="none" w:sz="0" w:space="0" w:color="auto"/>
        <w:right w:val="none" w:sz="0" w:space="0" w:color="auto"/>
      </w:divBdr>
    </w:div>
    <w:div w:id="1595478199">
      <w:marLeft w:val="0"/>
      <w:marRight w:val="0"/>
      <w:marTop w:val="0"/>
      <w:marBottom w:val="0"/>
      <w:divBdr>
        <w:top w:val="none" w:sz="0" w:space="0" w:color="auto"/>
        <w:left w:val="none" w:sz="0" w:space="0" w:color="auto"/>
        <w:bottom w:val="none" w:sz="0" w:space="0" w:color="auto"/>
        <w:right w:val="none" w:sz="0" w:space="0" w:color="auto"/>
      </w:divBdr>
    </w:div>
    <w:div w:id="1595478200">
      <w:marLeft w:val="0"/>
      <w:marRight w:val="0"/>
      <w:marTop w:val="0"/>
      <w:marBottom w:val="0"/>
      <w:divBdr>
        <w:top w:val="none" w:sz="0" w:space="0" w:color="auto"/>
        <w:left w:val="none" w:sz="0" w:space="0" w:color="auto"/>
        <w:bottom w:val="none" w:sz="0" w:space="0" w:color="auto"/>
        <w:right w:val="none" w:sz="0" w:space="0" w:color="auto"/>
      </w:divBdr>
    </w:div>
    <w:div w:id="1595478201">
      <w:marLeft w:val="0"/>
      <w:marRight w:val="0"/>
      <w:marTop w:val="0"/>
      <w:marBottom w:val="0"/>
      <w:divBdr>
        <w:top w:val="none" w:sz="0" w:space="0" w:color="auto"/>
        <w:left w:val="none" w:sz="0" w:space="0" w:color="auto"/>
        <w:bottom w:val="none" w:sz="0" w:space="0" w:color="auto"/>
        <w:right w:val="none" w:sz="0" w:space="0" w:color="auto"/>
      </w:divBdr>
    </w:div>
    <w:div w:id="1595478202">
      <w:marLeft w:val="0"/>
      <w:marRight w:val="0"/>
      <w:marTop w:val="0"/>
      <w:marBottom w:val="0"/>
      <w:divBdr>
        <w:top w:val="none" w:sz="0" w:space="0" w:color="auto"/>
        <w:left w:val="none" w:sz="0" w:space="0" w:color="auto"/>
        <w:bottom w:val="none" w:sz="0" w:space="0" w:color="auto"/>
        <w:right w:val="none" w:sz="0" w:space="0" w:color="auto"/>
      </w:divBdr>
    </w:div>
    <w:div w:id="1595478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E267E1DF997A624DAAF430DF5312E36C" ma:contentTypeVersion="1" ma:contentTypeDescription="Tạo tài liệu mới." ma:contentTypeScope="" ma:versionID="ee3a6093deba408780ad3050fde68586">
  <xsd:schema xmlns:xsd="http://www.w3.org/2001/XMLSchema" xmlns:p="http://schemas.microsoft.com/office/2006/metadata/properties" xmlns:ns1="http://schemas.microsoft.com/sharepoint/v3" targetNamespace="http://schemas.microsoft.com/office/2006/metadata/properties" ma:root="true" ma:fieldsID="ddb54dce0cd3bc21e3723a9722f157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Ngày bắt đầu Lập biểu" ma:description="" ma:hidden="true" ma:internalName="PublishingStartDate">
      <xsd:simpleType>
        <xsd:restriction base="dms:Unknown"/>
      </xsd:simpleType>
    </xsd:element>
    <xsd:element name="PublishingExpirationDate" ma:index="9" nillable="true" ma:displayName="Ngày Kết thúc Lập biểu"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5F4E73-9648-4AC1-97FD-3365593692AE}"/>
</file>

<file path=customXml/itemProps2.xml><?xml version="1.0" encoding="utf-8"?>
<ds:datastoreItem xmlns:ds="http://schemas.openxmlformats.org/officeDocument/2006/customXml" ds:itemID="{0A082467-8644-4511-A626-DC56C035D70E}"/>
</file>

<file path=customXml/itemProps3.xml><?xml version="1.0" encoding="utf-8"?>
<ds:datastoreItem xmlns:ds="http://schemas.openxmlformats.org/officeDocument/2006/customXml" ds:itemID="{1DCA0DA0-F346-4065-B66E-FE103B7B140D}"/>
</file>

<file path=docProps/app.xml><?xml version="1.0" encoding="utf-8"?>
<Properties xmlns="http://schemas.openxmlformats.org/officeDocument/2006/extended-properties" xmlns:vt="http://schemas.openxmlformats.org/officeDocument/2006/docPropsVTypes">
  <Template>Normal_Wordconv.dotm</Template>
  <TotalTime>1</TotalTime>
  <Pages>27</Pages>
  <Words>9978</Words>
  <Characters>-32766</Characters>
  <Application>Microsoft Office Outlook</Application>
  <DocSecurity>0</DocSecurity>
  <Lines>0</Lines>
  <Paragraphs>0</Paragraphs>
  <ScaleCrop>false</ScaleCrop>
  <Company>itfriend.org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subject/>
  <dc:creator>Smart</dc:creator>
  <cp:keywords/>
  <dc:description/>
  <cp:lastModifiedBy>User</cp:lastModifiedBy>
  <cp:revision>2</cp:revision>
  <cp:lastPrinted>2018-12-19T07:52:00Z</cp:lastPrinted>
  <dcterms:created xsi:type="dcterms:W3CDTF">2018-12-24T01:04:00Z</dcterms:created>
  <dcterms:modified xsi:type="dcterms:W3CDTF">2018-12-24T01:04:00Z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ContentTypeId">
    <vt:lpwstr>0x010100E267E1DF997A624DAAF430DF5312E36C</vt:lpwstr>
  </property>
</Properties>
</file>